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AD7FD" w14:textId="29F01E48" w:rsidR="00752ABC" w:rsidRDefault="001E0254" w:rsidP="00752ABC">
      <w:pPr>
        <w:pStyle w:val="Heading1"/>
        <w:spacing w:before="0"/>
      </w:pPr>
      <w:r>
        <w:rPr>
          <w:noProof/>
        </w:rPr>
        <mc:AlternateContent>
          <mc:Choice Requires="wpg">
            <w:drawing>
              <wp:anchor distT="0" distB="0" distL="228600" distR="228600" simplePos="0" relativeHeight="251659264" behindDoc="1" locked="0" layoutInCell="1" allowOverlap="1" wp14:anchorId="71396B21" wp14:editId="2A220B2C">
                <wp:simplePos x="0" y="0"/>
                <wp:positionH relativeFrom="margin">
                  <wp:posOffset>-786130</wp:posOffset>
                </wp:positionH>
                <wp:positionV relativeFrom="margin">
                  <wp:align>top</wp:align>
                </wp:positionV>
                <wp:extent cx="1524000" cy="9734550"/>
                <wp:effectExtent l="0" t="0" r="0" b="0"/>
                <wp:wrapSquare wrapText="bothSides"/>
                <wp:docPr id="201" name="Group 207"/>
                <wp:cNvGraphicFramePr/>
                <a:graphic xmlns:a="http://schemas.openxmlformats.org/drawingml/2006/main">
                  <a:graphicData uri="http://schemas.microsoft.com/office/word/2010/wordprocessingGroup">
                    <wpg:wgp>
                      <wpg:cNvGrpSpPr/>
                      <wpg:grpSpPr>
                        <a:xfrm>
                          <a:off x="0" y="0"/>
                          <a:ext cx="1524000" cy="9734550"/>
                          <a:chOff x="0" y="-47625"/>
                          <a:chExt cx="1828800" cy="9735517"/>
                        </a:xfrm>
                      </wpg:grpSpPr>
                      <wps:wsp>
                        <wps:cNvPr id="202" name="Rectangle 202"/>
                        <wps:cNvSpPr/>
                        <wps:spPr>
                          <a:xfrm>
                            <a:off x="1" y="-47625"/>
                            <a:ext cx="1805940" cy="504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A7ACAC" w14:textId="6E85F6AC" w:rsidR="001E0254" w:rsidRPr="001E0254" w:rsidRDefault="001E0254" w:rsidP="001E0254">
                              <w:pPr>
                                <w:jc w:val="center"/>
                                <w:rPr>
                                  <w:sz w:val="24"/>
                                  <w:szCs w:val="24"/>
                                </w:rPr>
                              </w:pPr>
                              <w:r w:rsidRPr="001E0254">
                                <w:rPr>
                                  <w:sz w:val="24"/>
                                  <w:szCs w:val="24"/>
                                </w:rPr>
                                <w:t>Incident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927279"/>
                            <a:ext cx="1828800" cy="8760613"/>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6ACB7C2"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1. Incident Collection</w:t>
                              </w:r>
                            </w:p>
                            <w:p w14:paraId="0B126958"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To begin, gather all incident reports from the past month, ensuring they include essential details like the who, what, when, and where. The root cause analysis should identify recurring issues, such as equipment failure or human error.</w:t>
                              </w:r>
                            </w:p>
                            <w:p w14:paraId="5C5FFC9B"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2. Corrective Actions</w:t>
                              </w:r>
                            </w:p>
                            <w:p w14:paraId="696AA384"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Once incidents are reviewed, implement specific corrective actions. These actions should be clear, measurable, and address the root cause of the incidents. This could include revising safety protocols, replacing faulty equipment, or conducting additional training.</w:t>
                              </w:r>
                            </w:p>
                            <w:p w14:paraId="3B0FFDA8"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3. Verification and Follow-up</w:t>
                              </w:r>
                            </w:p>
                            <w:p w14:paraId="6F82F5C9"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After corrective actions are applied, verify their effectiveness through follow-up inspections. Ensure that the safety issues have been resolved and no similar incidents have occurred since.</w:t>
                              </w:r>
                            </w:p>
                            <w:p w14:paraId="0E1C2578"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4. Proactive Measures</w:t>
                              </w:r>
                            </w:p>
                            <w:p w14:paraId="68D63366"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Lastly, revise safety procedures and take proactive steps to prevent future incidents. This includes updating documentation and enhancing safety training, ensuring continuous improvement in construction site safety.</w:t>
                              </w:r>
                            </w:p>
                            <w:p w14:paraId="77F83925" w14:textId="4D663FDC" w:rsidR="001E0254" w:rsidRPr="001E0254" w:rsidRDefault="001E0254" w:rsidP="001E0254">
                              <w:pPr>
                                <w:rPr>
                                  <w:rFonts w:ascii="Arial Narrow" w:hAnsi="Arial Narrow"/>
                                  <w:color w:val="FFFFFF" w:themeColor="background1"/>
                                </w:rPr>
                              </w:pP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724C35" w14:textId="0D9EC15F" w:rsidR="001E0254" w:rsidRDefault="001E0254">
                              <w:pPr>
                                <w:pStyle w:val="NoSpacing"/>
                                <w:jc w:val="center"/>
                                <w:rPr>
                                  <w:rFonts w:asciiTheme="majorHAnsi" w:eastAsiaTheme="majorEastAsia" w:hAnsiTheme="majorHAnsi" w:cstheme="majorBidi"/>
                                  <w:caps/>
                                  <w:color w:val="156082" w:themeColor="accent1"/>
                                  <w:sz w:val="28"/>
                                  <w:szCs w:val="28"/>
                                </w:rPr>
                              </w:pPr>
                              <w:r>
                                <w:rPr>
                                  <w:rFonts w:asciiTheme="majorHAnsi" w:eastAsiaTheme="majorEastAsia" w:hAnsiTheme="majorHAnsi" w:cstheme="majorBidi"/>
                                  <w:caps/>
                                  <w:color w:val="156082" w:themeColor="accent1"/>
                                  <w:sz w:val="28"/>
                                  <w:szCs w:val="28"/>
                                </w:rPr>
                                <w:t>Safety actions</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396B21" id="Group 207" o:spid="_x0000_s1026" style="position:absolute;margin-left:-61.9pt;margin-top:0;width:120pt;height:766.5pt;z-index:-251657216;mso-wrap-distance-left:18pt;mso-wrap-distance-right:18pt;mso-position-horizontal-relative:margin;mso-position-vertical:top;mso-position-vertical-relative:margin;mso-width-relative:margin;mso-height-relative:margin" coordorigin=",-476" coordsize="18288,97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">
                <v:rect id="Rectangle 202" o:spid="_x0000_s1027" style="position:absolute;top:-476;width:18059;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" fillcolor="#156082 [3204]" stroked="f" strokeweight="1pt">
                  <v:textbox>
                    <w:txbxContent>
                      <w:p w14:paraId="5FA7ACAC" w14:textId="6E85F6AC" w:rsidR="001E0254" w:rsidRPr="001E0254" w:rsidRDefault="001E0254" w:rsidP="001E0254">
                        <w:pPr>
                          <w:jc w:val="center"/>
                          <w:rPr>
                            <w:sz w:val="24"/>
                            <w:szCs w:val="24"/>
                          </w:rPr>
                        </w:pPr>
                        <w:r w:rsidRPr="001E0254">
                          <w:rPr>
                            <w:sz w:val="24"/>
                            <w:szCs w:val="24"/>
                          </w:rPr>
                          <w:t>Incident Review</w:t>
                        </w:r>
                      </w:p>
                    </w:txbxContent>
                  </v:textbox>
                </v:rect>
                <v:rect id="Rectangle 203" o:spid="_x0000_s1028" style="position:absolute;top:9272;width:18288;height:87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" fillcolor="#156082 [3204]" stroked="f" strokeweight="1pt">
                  <v:textbox inset=",14.4pt,8.64pt,18pt">
                    <w:txbxContent>
                      <w:p w14:paraId="66ACB7C2"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1. Incident Collection</w:t>
                        </w:r>
                      </w:p>
                      <w:p w14:paraId="0B126958"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To begin, gather all incident reports from the past month, ensuring they include essential details like the who, what, when, and where. The root cause analysis should identify recurring issues, such as equipment failure or human error.</w:t>
                        </w:r>
                      </w:p>
                      <w:p w14:paraId="5C5FFC9B"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2. Corrective Actions</w:t>
                        </w:r>
                      </w:p>
                      <w:p w14:paraId="696AA384"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Once incidents are reviewed, implement specific corrective actions. These actions should be clear, measurable, and address the root cause of the incidents. This could include revising safety protocols, replacing faulty equipment, or conducting additional training.</w:t>
                        </w:r>
                      </w:p>
                      <w:p w14:paraId="3B0FFDA8"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3. Verification and Follow-up</w:t>
                        </w:r>
                      </w:p>
                      <w:p w14:paraId="6F82F5C9"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After corrective actions are applied, verify their effectiveness through follow-up inspections. Ensure that the safety issues have been resolved and no similar incidents have occurred since.</w:t>
                        </w:r>
                      </w:p>
                      <w:p w14:paraId="0E1C2578" w14:textId="77777777" w:rsidR="001E0254" w:rsidRPr="001E0254" w:rsidRDefault="001E0254" w:rsidP="001E0254">
                        <w:pPr>
                          <w:rPr>
                            <w:rFonts w:ascii="Arial Narrow" w:hAnsi="Arial Narrow"/>
                            <w:b/>
                            <w:bCs/>
                            <w:color w:val="FFFFFF" w:themeColor="background1"/>
                          </w:rPr>
                        </w:pPr>
                        <w:r w:rsidRPr="001E0254">
                          <w:rPr>
                            <w:rFonts w:ascii="Arial Narrow" w:hAnsi="Arial Narrow"/>
                            <w:b/>
                            <w:bCs/>
                            <w:color w:val="FFFFFF" w:themeColor="background1"/>
                          </w:rPr>
                          <w:t>4. Proactive Measures</w:t>
                        </w:r>
                      </w:p>
                      <w:p w14:paraId="68D63366" w14:textId="77777777" w:rsidR="001E0254" w:rsidRPr="001E0254" w:rsidRDefault="001E0254" w:rsidP="001E0254">
                        <w:pPr>
                          <w:rPr>
                            <w:rFonts w:ascii="Arial Narrow" w:hAnsi="Arial Narrow"/>
                            <w:color w:val="FFFFFF" w:themeColor="background1"/>
                          </w:rPr>
                        </w:pPr>
                        <w:r w:rsidRPr="001E0254">
                          <w:rPr>
                            <w:rFonts w:ascii="Arial Narrow" w:hAnsi="Arial Narrow"/>
                            <w:color w:val="FFFFFF" w:themeColor="background1"/>
                          </w:rPr>
                          <w:t>Lastly, revise safety procedures and take proactive steps to prevent future incidents. This includes updating documentation and enhancing safety training, ensuring continuous improvement in construction site safety.</w:t>
                        </w:r>
                      </w:p>
                      <w:p w14:paraId="77F83925" w14:textId="4D663FDC" w:rsidR="001E0254" w:rsidRPr="001E0254" w:rsidRDefault="001E0254" w:rsidP="001E0254">
                        <w:pPr>
                          <w:rPr>
                            <w:rFonts w:ascii="Arial Narrow" w:hAnsi="Arial Narrow"/>
                            <w:color w:val="FFFFFF" w:themeColor="background1"/>
                          </w:rPr>
                        </w:pPr>
                      </w:p>
                    </w:txbxContent>
                  </v:textbox>
                </v:rect>
                <v:shapetype id="_x0000_t202" coordsize="21600,21600" o:spt="202" path="m,l,21600r21600,l21600,xe">
                  <v:stroke joinstyle="miter"/>
                  <v:path gradientshapeok="t" o:connecttype="rect"/>
                </v:shapetype>
                <v:shape id="Text Box 204"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2C724C35" w14:textId="0D9EC15F" w:rsidR="001E0254" w:rsidRDefault="001E0254">
                        <w:pPr>
                          <w:pStyle w:val="NoSpacing"/>
                          <w:jc w:val="center"/>
                          <w:rPr>
                            <w:rFonts w:asciiTheme="majorHAnsi" w:eastAsiaTheme="majorEastAsia" w:hAnsiTheme="majorHAnsi" w:cstheme="majorBidi"/>
                            <w:caps/>
                            <w:color w:val="156082" w:themeColor="accent1"/>
                            <w:sz w:val="28"/>
                            <w:szCs w:val="28"/>
                          </w:rPr>
                        </w:pPr>
                        <w:r>
                          <w:rPr>
                            <w:rFonts w:asciiTheme="majorHAnsi" w:eastAsiaTheme="majorEastAsia" w:hAnsiTheme="majorHAnsi" w:cstheme="majorBidi"/>
                            <w:caps/>
                            <w:color w:val="156082" w:themeColor="accent1"/>
                            <w:sz w:val="28"/>
                            <w:szCs w:val="28"/>
                          </w:rPr>
                          <w:t>Safety actions</w:t>
                        </w:r>
                      </w:p>
                    </w:txbxContent>
                  </v:textbox>
                </v:shape>
                <w10:wrap type="square" anchorx="margin" anchory="margin"/>
              </v:group>
            </w:pict>
          </mc:Fallback>
        </mc:AlternateContent>
      </w:r>
      <w:r w:rsidR="00752ABC" w:rsidRPr="00752ABC">
        <w:t>Construction Safety: Incident Reports and Corrective Actions</w:t>
      </w:r>
    </w:p>
    <w:p w14:paraId="53BE35AC" w14:textId="77777777" w:rsidR="00680C10" w:rsidRPr="00680C10" w:rsidRDefault="00680C10" w:rsidP="00680C10"/>
    <w:p w14:paraId="604D7590" w14:textId="3E6B6F4F" w:rsidR="00680C10" w:rsidRDefault="00752ABC" w:rsidP="00680C10">
      <w:pPr>
        <w:spacing w:after="0"/>
      </w:pPr>
      <w:r w:rsidRPr="00752ABC">
        <w:t xml:space="preserve">Date: </w:t>
      </w:r>
      <w:r w:rsidR="00680C10">
        <w:t xml:space="preserve"> __/__/__  </w:t>
      </w:r>
      <w:r w:rsidR="00680C10">
        <w:tab/>
      </w:r>
      <w:r w:rsidR="00680C10">
        <w:tab/>
      </w:r>
      <w:r w:rsidR="0018355F">
        <w:tab/>
      </w:r>
      <w:r w:rsidR="0018355F">
        <w:tab/>
      </w:r>
      <w:r w:rsidRPr="00752ABC">
        <w:t xml:space="preserve">Project Name: ______________________ </w:t>
      </w:r>
    </w:p>
    <w:p w14:paraId="30ECC49A" w14:textId="64945790" w:rsidR="00752ABC" w:rsidRDefault="00752ABC" w:rsidP="00680C10">
      <w:pPr>
        <w:spacing w:after="0"/>
      </w:pPr>
      <w:r w:rsidRPr="00752ABC">
        <w:t>Supervisor Name: ______________________</w:t>
      </w:r>
    </w:p>
    <w:p w14:paraId="25947836" w14:textId="77777777" w:rsidR="00752ABC" w:rsidRPr="00752ABC" w:rsidRDefault="00752ABC" w:rsidP="00680C10">
      <w:pPr>
        <w:pBdr>
          <w:bottom w:val="single" w:sz="18" w:space="1" w:color="7F7F7F" w:themeColor="text1" w:themeTint="80"/>
        </w:pBdr>
        <w:spacing w:after="0"/>
      </w:pPr>
    </w:p>
    <w:p w14:paraId="0809F838" w14:textId="77777777" w:rsidR="00680C10" w:rsidRDefault="00680C10" w:rsidP="00752ABC">
      <w:pPr>
        <w:pStyle w:val="Heading2"/>
        <w:spacing w:before="0"/>
      </w:pPr>
    </w:p>
    <w:p w14:paraId="063F0A8F" w14:textId="485BE26B" w:rsidR="00752ABC" w:rsidRPr="00752ABC" w:rsidRDefault="00752ABC" w:rsidP="00752ABC">
      <w:pPr>
        <w:pStyle w:val="Heading2"/>
        <w:spacing w:before="0"/>
      </w:pPr>
      <w:r w:rsidRPr="00752ABC">
        <w:t>Incident Information</w:t>
      </w:r>
    </w:p>
    <w:p w14:paraId="3B84D5C8" w14:textId="77777777" w:rsidR="00752ABC" w:rsidRPr="00752ABC" w:rsidRDefault="00752ABC" w:rsidP="00752ABC">
      <w:pPr>
        <w:spacing w:after="0"/>
      </w:pPr>
      <w:r w:rsidRPr="00752ABC">
        <w:t>Date and Time of Incident: ______________________</w:t>
      </w:r>
    </w:p>
    <w:p w14:paraId="720A3E95" w14:textId="58261762" w:rsidR="00752ABC" w:rsidRDefault="00752ABC" w:rsidP="00752ABC">
      <w:pPr>
        <w:spacing w:after="0"/>
      </w:pPr>
      <w:r w:rsidRPr="00752ABC">
        <w:t>Location on Site: ______________________</w:t>
      </w:r>
      <w:r w:rsidR="00680C10">
        <w:t>_________</w:t>
      </w:r>
    </w:p>
    <w:p w14:paraId="16C18089" w14:textId="77777777" w:rsidR="0018355F" w:rsidRPr="00752ABC" w:rsidRDefault="0018355F" w:rsidP="00752ABC">
      <w:pPr>
        <w:spacing w:after="0"/>
      </w:pPr>
    </w:p>
    <w:p w14:paraId="0E0FCDAC" w14:textId="77777777" w:rsidR="00752ABC" w:rsidRDefault="00752ABC" w:rsidP="00752ABC">
      <w:pPr>
        <w:spacing w:after="0"/>
      </w:pPr>
      <w:r w:rsidRPr="00752ABC">
        <w:t>Description of Incident: _________________________________________________________________________</w:t>
      </w:r>
    </w:p>
    <w:p w14:paraId="01FE3AB0" w14:textId="1C93D5D3" w:rsidR="00680C10" w:rsidRDefault="00FA37C6" w:rsidP="00752ABC">
      <w:pPr>
        <w:spacing w:after="0"/>
      </w:pPr>
      <w:r>
        <w:t>_________________________________________________________________________</w:t>
      </w:r>
    </w:p>
    <w:p w14:paraId="03AF9FEE" w14:textId="77777777" w:rsidR="00FA37C6" w:rsidRPr="00752ABC" w:rsidRDefault="00FA37C6" w:rsidP="00752ABC">
      <w:pPr>
        <w:spacing w:after="0"/>
      </w:pPr>
    </w:p>
    <w:p w14:paraId="0F51F68F" w14:textId="77777777" w:rsidR="00752ABC" w:rsidRDefault="00752ABC" w:rsidP="00752ABC">
      <w:pPr>
        <w:spacing w:after="0"/>
      </w:pPr>
      <w:r w:rsidRPr="00752ABC">
        <w:t>Injuries Sustained (if any): _________________________________________________________________________</w:t>
      </w:r>
    </w:p>
    <w:p w14:paraId="10260E15" w14:textId="77777777" w:rsidR="00FA37C6" w:rsidRDefault="00FA37C6" w:rsidP="00752ABC">
      <w:pPr>
        <w:spacing w:after="0"/>
      </w:pPr>
    </w:p>
    <w:p w14:paraId="566C92D5" w14:textId="6E7EC3AF" w:rsidR="00752ABC" w:rsidRDefault="00752ABC" w:rsidP="00752ABC">
      <w:pPr>
        <w:spacing w:after="0"/>
      </w:pPr>
      <w:r w:rsidRPr="00752ABC">
        <w:t>Equipment Involved: _________________________________________________________________________</w:t>
      </w:r>
    </w:p>
    <w:p w14:paraId="00754F1E" w14:textId="77777777" w:rsidR="00680C10" w:rsidRPr="00752ABC" w:rsidRDefault="00680C10" w:rsidP="00752ABC">
      <w:pPr>
        <w:spacing w:after="0"/>
      </w:pPr>
    </w:p>
    <w:p w14:paraId="1E49C8C7" w14:textId="77777777" w:rsidR="00752ABC" w:rsidRDefault="00752ABC" w:rsidP="00752ABC">
      <w:pPr>
        <w:spacing w:after="0"/>
      </w:pPr>
      <w:r w:rsidRPr="00752ABC">
        <w:t>Witnesses (if any): _________________________________________________________________________</w:t>
      </w:r>
    </w:p>
    <w:p w14:paraId="6808F077" w14:textId="77777777" w:rsidR="00680C10" w:rsidRPr="00752ABC" w:rsidRDefault="00680C10" w:rsidP="00680C10">
      <w:pPr>
        <w:pBdr>
          <w:bottom w:val="single" w:sz="18" w:space="1" w:color="7F7F7F" w:themeColor="text1" w:themeTint="80"/>
        </w:pBdr>
        <w:spacing w:after="0"/>
      </w:pPr>
    </w:p>
    <w:p w14:paraId="6F00604D" w14:textId="77777777" w:rsidR="00680C10" w:rsidRDefault="00680C10" w:rsidP="00752ABC">
      <w:pPr>
        <w:pStyle w:val="Heading2"/>
        <w:spacing w:before="0"/>
      </w:pPr>
    </w:p>
    <w:p w14:paraId="0FA83424" w14:textId="431DF302" w:rsidR="00752ABC" w:rsidRPr="00752ABC" w:rsidRDefault="00752ABC" w:rsidP="00752ABC">
      <w:pPr>
        <w:pStyle w:val="Heading2"/>
        <w:spacing w:before="0"/>
      </w:pPr>
      <w:r w:rsidRPr="00752ABC">
        <w:t>Contributing Factors</w:t>
      </w:r>
    </w:p>
    <w:p w14:paraId="2176EC2A" w14:textId="0CBEC88B" w:rsidR="00752ABC" w:rsidRDefault="00752ABC" w:rsidP="00752ABC">
      <w:pPr>
        <w:spacing w:after="0"/>
      </w:pPr>
      <w:r w:rsidRPr="00752ABC">
        <w:t>Working Conditions</w:t>
      </w:r>
      <w:r>
        <w:t>:</w:t>
      </w:r>
      <w:r w:rsidR="00680C10">
        <w:t xml:space="preserve"> _____________________________________________________</w:t>
      </w:r>
    </w:p>
    <w:p w14:paraId="6CE8073B" w14:textId="298B137D" w:rsidR="00752ABC" w:rsidRPr="00680C10" w:rsidRDefault="00752ABC" w:rsidP="00752ABC">
      <w:pPr>
        <w:spacing w:after="0"/>
        <w:rPr>
          <w:color w:val="595959" w:themeColor="text1" w:themeTint="A6"/>
        </w:rPr>
      </w:pPr>
      <w:r w:rsidRPr="00680C10">
        <w:rPr>
          <w:color w:val="595959" w:themeColor="text1" w:themeTint="A6"/>
        </w:rPr>
        <w:t>(e.g., weather, lighting, ground conditions)</w:t>
      </w:r>
    </w:p>
    <w:p w14:paraId="67071641" w14:textId="28F8FF34" w:rsidR="00752ABC" w:rsidRDefault="00752ABC" w:rsidP="00752ABC">
      <w:pPr>
        <w:spacing w:after="0"/>
      </w:pPr>
      <w:r w:rsidRPr="00752ABC">
        <w:t>Equipment Malfunction (if applicable)</w:t>
      </w:r>
      <w:r w:rsidR="00680C10">
        <w:t xml:space="preserve"> _____________________________________</w:t>
      </w:r>
    </w:p>
    <w:p w14:paraId="57777A86" w14:textId="1D7191F4" w:rsidR="00680C10" w:rsidRPr="00680C10" w:rsidRDefault="00680C10" w:rsidP="00680C10">
      <w:pPr>
        <w:spacing w:after="0"/>
        <w:rPr>
          <w:color w:val="595959" w:themeColor="text1" w:themeTint="A6"/>
        </w:rPr>
      </w:pPr>
      <w:r w:rsidRPr="00680C10">
        <w:rPr>
          <w:color w:val="595959" w:themeColor="text1" w:themeTint="A6"/>
        </w:rPr>
        <w:t>(</w:t>
      </w:r>
      <w:r>
        <w:rPr>
          <w:color w:val="595959" w:themeColor="text1" w:themeTint="A6"/>
        </w:rPr>
        <w:t>If applicable</w:t>
      </w:r>
      <w:r w:rsidRPr="00680C10">
        <w:rPr>
          <w:color w:val="595959" w:themeColor="text1" w:themeTint="A6"/>
        </w:rPr>
        <w:t>)</w:t>
      </w:r>
    </w:p>
    <w:p w14:paraId="15EDA9B0" w14:textId="20C1759C" w:rsidR="00752ABC" w:rsidRDefault="00752ABC" w:rsidP="00752ABC">
      <w:pPr>
        <w:spacing w:after="0"/>
      </w:pPr>
      <w:r w:rsidRPr="00752ABC">
        <w:t xml:space="preserve">Lack of or Improper Use of PPE: </w:t>
      </w:r>
      <w:r w:rsidR="00680C10">
        <w:t>_________________</w:t>
      </w:r>
      <w:r w:rsidRPr="00752ABC">
        <w:t>__________________________</w:t>
      </w:r>
    </w:p>
    <w:p w14:paraId="5039484E" w14:textId="77777777" w:rsidR="00680C10" w:rsidRPr="00752ABC" w:rsidRDefault="00680C10" w:rsidP="00752ABC">
      <w:pPr>
        <w:spacing w:after="0"/>
      </w:pPr>
    </w:p>
    <w:p w14:paraId="599371E5" w14:textId="5D3B610B" w:rsidR="00752ABC" w:rsidRDefault="00752ABC" w:rsidP="00752ABC">
      <w:pPr>
        <w:spacing w:after="0"/>
      </w:pPr>
      <w:r w:rsidRPr="00752ABC">
        <w:t>Human Factors:</w:t>
      </w:r>
      <w:r w:rsidR="00680C10">
        <w:t>_______________________________</w:t>
      </w:r>
      <w:r w:rsidRPr="00752ABC">
        <w:t>___________________________</w:t>
      </w:r>
    </w:p>
    <w:p w14:paraId="75A1E364" w14:textId="1B14177B" w:rsidR="00680C10" w:rsidRDefault="00680C10" w:rsidP="00752ABC">
      <w:pPr>
        <w:spacing w:after="0"/>
        <w:rPr>
          <w:color w:val="595959" w:themeColor="text1" w:themeTint="A6"/>
        </w:rPr>
      </w:pPr>
      <w:r w:rsidRPr="00680C10">
        <w:rPr>
          <w:color w:val="595959" w:themeColor="text1" w:themeTint="A6"/>
        </w:rPr>
        <w:t>(e.g., fatigue, stress, distraction)</w:t>
      </w:r>
    </w:p>
    <w:p w14:paraId="0885376F" w14:textId="4E190367" w:rsidR="00752ABC" w:rsidRDefault="00752ABC" w:rsidP="00752ABC">
      <w:pPr>
        <w:spacing w:after="0"/>
      </w:pPr>
      <w:r w:rsidRPr="00752ABC">
        <w:t>Procedural Issues: ________________________________________________________</w:t>
      </w:r>
    </w:p>
    <w:p w14:paraId="2EA2E36A" w14:textId="39FB2D47" w:rsidR="00680C10" w:rsidRDefault="00680C10" w:rsidP="00752ABC">
      <w:pPr>
        <w:spacing w:after="0"/>
        <w:rPr>
          <w:color w:val="595959" w:themeColor="text1" w:themeTint="A6"/>
        </w:rPr>
      </w:pPr>
      <w:r w:rsidRPr="00680C10">
        <w:rPr>
          <w:color w:val="595959" w:themeColor="text1" w:themeTint="A6"/>
        </w:rPr>
        <w:t>(e.g., inadequate training, missing permits)</w:t>
      </w:r>
    </w:p>
    <w:p w14:paraId="79AC5D9C" w14:textId="2B8D6471" w:rsidR="00752ABC" w:rsidRDefault="00752ABC" w:rsidP="00752ABC">
      <w:pPr>
        <w:spacing w:after="0"/>
      </w:pPr>
      <w:r w:rsidRPr="00752ABC">
        <w:t xml:space="preserve">Proximity to Hazards </w:t>
      </w:r>
      <w:r w:rsidR="00680C10">
        <w:t>__________</w:t>
      </w:r>
      <w:r w:rsidRPr="00752ABC">
        <w:t>___________________________________________</w:t>
      </w:r>
    </w:p>
    <w:p w14:paraId="2E1A195E" w14:textId="3A4BFA46" w:rsidR="00680C10" w:rsidRDefault="00680C10" w:rsidP="00752ABC">
      <w:pPr>
        <w:spacing w:after="0"/>
        <w:rPr>
          <w:color w:val="595959" w:themeColor="text1" w:themeTint="A6"/>
        </w:rPr>
      </w:pPr>
      <w:r w:rsidRPr="00680C10">
        <w:rPr>
          <w:color w:val="595959" w:themeColor="text1" w:themeTint="A6"/>
        </w:rPr>
        <w:t>(e.g., moving equipment, electrical lines):</w:t>
      </w:r>
    </w:p>
    <w:p w14:paraId="1A0D357F" w14:textId="59653D07" w:rsidR="00680C10" w:rsidRPr="00680C10" w:rsidRDefault="00FA37C6" w:rsidP="00FA37C6">
      <w:pPr>
        <w:rPr>
          <w:color w:val="595959" w:themeColor="text1" w:themeTint="A6"/>
        </w:rPr>
      </w:pPr>
      <w:r>
        <w:rPr>
          <w:color w:val="595959" w:themeColor="text1" w:themeTint="A6"/>
        </w:rPr>
        <w:br w:type="page"/>
      </w:r>
    </w:p>
    <w:p w14:paraId="64902407" w14:textId="316D73F4" w:rsidR="00752ABC" w:rsidRPr="00752ABC" w:rsidRDefault="00752ABC" w:rsidP="00680C10">
      <w:pPr>
        <w:pStyle w:val="Heading2"/>
      </w:pPr>
      <w:r w:rsidRPr="00752ABC">
        <w:lastRenderedPageBreak/>
        <w:t>Immediate Actions Taken</w:t>
      </w:r>
    </w:p>
    <w:p w14:paraId="08C31236" w14:textId="77777777" w:rsidR="00752ABC" w:rsidRPr="00752ABC" w:rsidRDefault="00752ABC" w:rsidP="00752ABC">
      <w:pPr>
        <w:spacing w:after="0"/>
      </w:pPr>
      <w:r w:rsidRPr="00752ABC">
        <w:t>First Aid Administered: _________________________________________________________________________</w:t>
      </w:r>
    </w:p>
    <w:p w14:paraId="3E9E6A26" w14:textId="77777777" w:rsidR="00752ABC" w:rsidRPr="00752ABC" w:rsidRDefault="00752ABC" w:rsidP="00752ABC">
      <w:pPr>
        <w:spacing w:after="0"/>
      </w:pPr>
      <w:r w:rsidRPr="00752ABC">
        <w:t>Emergency Services Contacted: _________________________________________________________________________</w:t>
      </w:r>
    </w:p>
    <w:p w14:paraId="5E5B070C" w14:textId="77777777" w:rsidR="00752ABC" w:rsidRPr="00752ABC" w:rsidRDefault="00752ABC" w:rsidP="00752ABC">
      <w:pPr>
        <w:spacing w:after="0"/>
      </w:pPr>
      <w:r w:rsidRPr="00752ABC">
        <w:t>Area Secured: _________________________________________________________________________</w:t>
      </w:r>
    </w:p>
    <w:p w14:paraId="652A4FFE" w14:textId="77777777" w:rsidR="00752ABC" w:rsidRDefault="00752ABC" w:rsidP="00752ABC">
      <w:pPr>
        <w:spacing w:after="0"/>
      </w:pPr>
      <w:r w:rsidRPr="00752ABC">
        <w:t>Equipment Shut Down: _________________________________________________________________________</w:t>
      </w:r>
    </w:p>
    <w:p w14:paraId="38E30F5F" w14:textId="77777777" w:rsidR="00680C10" w:rsidRPr="00752ABC" w:rsidRDefault="00680C10" w:rsidP="00680C10">
      <w:pPr>
        <w:pBdr>
          <w:bottom w:val="single" w:sz="18" w:space="1" w:color="7F7F7F" w:themeColor="text1" w:themeTint="80"/>
        </w:pBdr>
        <w:spacing w:after="0"/>
      </w:pPr>
    </w:p>
    <w:p w14:paraId="234BAE0C" w14:textId="79D192B7" w:rsidR="00752ABC" w:rsidRPr="00752ABC" w:rsidRDefault="00752ABC" w:rsidP="00680C10">
      <w:pPr>
        <w:pStyle w:val="Heading2"/>
      </w:pPr>
      <w:r w:rsidRPr="00752ABC">
        <w:t>Corrective Actions</w:t>
      </w:r>
    </w:p>
    <w:p w14:paraId="2960D5FB" w14:textId="77777777" w:rsidR="00752ABC" w:rsidRDefault="00752ABC" w:rsidP="00752ABC">
      <w:pPr>
        <w:spacing w:after="0"/>
      </w:pPr>
      <w:r w:rsidRPr="00752ABC">
        <w:t>Immediate Corrective Actions Taken: _________________________________________________________________________</w:t>
      </w:r>
    </w:p>
    <w:p w14:paraId="106A1CFA" w14:textId="77777777" w:rsidR="0018355F" w:rsidRPr="00752ABC" w:rsidRDefault="0018355F" w:rsidP="00752ABC">
      <w:pPr>
        <w:spacing w:after="0"/>
      </w:pPr>
    </w:p>
    <w:p w14:paraId="02FDCCF0" w14:textId="77777777" w:rsidR="00752ABC" w:rsidRDefault="00752ABC" w:rsidP="00752ABC">
      <w:pPr>
        <w:spacing w:after="0"/>
      </w:pPr>
      <w:r w:rsidRPr="00752ABC">
        <w:t>Proposed Further Corrective Actions: _________________________________________________________________________</w:t>
      </w:r>
    </w:p>
    <w:p w14:paraId="0DA8E65A" w14:textId="77777777" w:rsidR="0018355F" w:rsidRPr="00752ABC" w:rsidRDefault="0018355F" w:rsidP="00752ABC">
      <w:pPr>
        <w:spacing w:after="0"/>
      </w:pPr>
    </w:p>
    <w:p w14:paraId="5DABC2FE" w14:textId="77777777" w:rsidR="00752ABC" w:rsidRPr="00752ABC" w:rsidRDefault="00752ABC" w:rsidP="00752ABC">
      <w:pPr>
        <w:spacing w:after="0"/>
      </w:pPr>
      <w:r w:rsidRPr="00752ABC">
        <w:t>Person(s) Responsible for Corrective Actions: _________________________________________________________________________</w:t>
      </w:r>
    </w:p>
    <w:p w14:paraId="21645FC5" w14:textId="77777777" w:rsidR="00752ABC" w:rsidRDefault="00752ABC" w:rsidP="00752ABC">
      <w:pPr>
        <w:spacing w:after="0"/>
      </w:pPr>
      <w:r w:rsidRPr="00752ABC">
        <w:t>Deadline for Completion: ______________________</w:t>
      </w:r>
    </w:p>
    <w:p w14:paraId="72DBD3C6" w14:textId="77777777" w:rsidR="00680C10" w:rsidRPr="00752ABC" w:rsidRDefault="00680C10" w:rsidP="00680C10">
      <w:pPr>
        <w:pBdr>
          <w:bottom w:val="single" w:sz="18" w:space="1" w:color="7F7F7F" w:themeColor="text1" w:themeTint="80"/>
        </w:pBdr>
        <w:spacing w:after="0"/>
      </w:pPr>
    </w:p>
    <w:p w14:paraId="22BADCB7" w14:textId="77777777" w:rsidR="00752ABC" w:rsidRPr="00752ABC" w:rsidRDefault="00752ABC" w:rsidP="00680C10">
      <w:pPr>
        <w:pStyle w:val="Heading2"/>
      </w:pPr>
      <w:r w:rsidRPr="00752ABC">
        <w:t>Preventive Measures</w:t>
      </w:r>
    </w:p>
    <w:p w14:paraId="75B20B47" w14:textId="77777777" w:rsidR="00752ABC" w:rsidRPr="00752ABC" w:rsidRDefault="00752ABC" w:rsidP="00752ABC">
      <w:pPr>
        <w:spacing w:after="0"/>
      </w:pPr>
      <w:r w:rsidRPr="00752ABC">
        <w:t>Review of Existing Safety Procedures: _________________________________________________________________________</w:t>
      </w:r>
    </w:p>
    <w:p w14:paraId="4A67A8D7" w14:textId="41D22672" w:rsidR="00752ABC" w:rsidRDefault="00752ABC" w:rsidP="00752ABC">
      <w:pPr>
        <w:spacing w:after="0"/>
      </w:pPr>
      <w:r w:rsidRPr="00752ABC">
        <w:t>Need for Additional Training: _________________________________________________________________________</w:t>
      </w:r>
    </w:p>
    <w:p w14:paraId="13E8BF03" w14:textId="62F49F98" w:rsidR="0018355F" w:rsidRDefault="0018355F" w:rsidP="00752ABC">
      <w:pPr>
        <w:spacing w:after="0"/>
        <w:rPr>
          <w:color w:val="595959" w:themeColor="text1" w:themeTint="A6"/>
        </w:rPr>
      </w:pPr>
      <w:r w:rsidRPr="0018355F">
        <w:rPr>
          <w:color w:val="595959" w:themeColor="text1" w:themeTint="A6"/>
        </w:rPr>
        <w:t>(e.g., VR/AR training modules)</w:t>
      </w:r>
    </w:p>
    <w:p w14:paraId="3C830F94" w14:textId="77777777" w:rsidR="0018355F" w:rsidRPr="0018355F" w:rsidRDefault="0018355F" w:rsidP="00752ABC">
      <w:pPr>
        <w:spacing w:after="0"/>
        <w:rPr>
          <w:color w:val="595959" w:themeColor="text1" w:themeTint="A6"/>
        </w:rPr>
      </w:pPr>
    </w:p>
    <w:p w14:paraId="05C5184D" w14:textId="55D88321" w:rsidR="00752ABC" w:rsidRDefault="00752ABC" w:rsidP="00752ABC">
      <w:pPr>
        <w:spacing w:after="0"/>
      </w:pPr>
      <w:r w:rsidRPr="00752ABC">
        <w:t>Potential for Technology Implementation</w:t>
      </w:r>
      <w:r w:rsidR="0018355F">
        <w:t>:</w:t>
      </w:r>
      <w:r w:rsidRPr="00752ABC">
        <w:t xml:space="preserve"> _________________________________________________________________________</w:t>
      </w:r>
    </w:p>
    <w:p w14:paraId="5E8C9323" w14:textId="64A02062" w:rsidR="0018355F" w:rsidRDefault="0018355F" w:rsidP="00752ABC">
      <w:pPr>
        <w:spacing w:after="0"/>
        <w:rPr>
          <w:color w:val="595959" w:themeColor="text1" w:themeTint="A6"/>
        </w:rPr>
      </w:pPr>
      <w:r w:rsidRPr="0018355F">
        <w:rPr>
          <w:color w:val="595959" w:themeColor="text1" w:themeTint="A6"/>
        </w:rPr>
        <w:t>(e.g., AI monitoring, wearable alerts)</w:t>
      </w:r>
    </w:p>
    <w:p w14:paraId="26368CA3" w14:textId="77777777" w:rsidR="0018355F" w:rsidRPr="0018355F" w:rsidRDefault="0018355F" w:rsidP="00752ABC">
      <w:pPr>
        <w:spacing w:after="0"/>
        <w:rPr>
          <w:color w:val="595959" w:themeColor="text1" w:themeTint="A6"/>
        </w:rPr>
      </w:pPr>
    </w:p>
    <w:p w14:paraId="7541ED6E" w14:textId="77777777" w:rsidR="00752ABC" w:rsidRDefault="00752ABC" w:rsidP="00752ABC">
      <w:pPr>
        <w:spacing w:after="0"/>
      </w:pPr>
      <w:r w:rsidRPr="00752ABC">
        <w:t>Mental Health and Well-being Support Considerations: _________________________________________________________________________</w:t>
      </w:r>
    </w:p>
    <w:p w14:paraId="35295D40" w14:textId="77777777" w:rsidR="0018355F" w:rsidRPr="00752ABC" w:rsidRDefault="0018355F" w:rsidP="00752ABC">
      <w:pPr>
        <w:spacing w:after="0"/>
      </w:pPr>
    </w:p>
    <w:p w14:paraId="7D3E7C49" w14:textId="77777777" w:rsidR="00752ABC" w:rsidRDefault="00752ABC" w:rsidP="00752ABC">
      <w:pPr>
        <w:spacing w:after="0"/>
      </w:pPr>
      <w:r w:rsidRPr="00752ABC">
        <w:t>Communication of Lessons Learned to Workforce: _________________________________________________________________________</w:t>
      </w:r>
    </w:p>
    <w:p w14:paraId="6DB0BD99" w14:textId="77777777" w:rsidR="0018355F" w:rsidRDefault="0018355F" w:rsidP="0018355F">
      <w:pPr>
        <w:pBdr>
          <w:bottom w:val="single" w:sz="18" w:space="1" w:color="7F7F7F" w:themeColor="text1" w:themeTint="80"/>
        </w:pBdr>
        <w:spacing w:after="0"/>
      </w:pPr>
    </w:p>
    <w:p w14:paraId="1B804EE9" w14:textId="77777777" w:rsidR="0018355F" w:rsidRDefault="0018355F" w:rsidP="0018355F">
      <w:pPr>
        <w:pStyle w:val="Heading2"/>
      </w:pPr>
    </w:p>
    <w:p w14:paraId="6132E8F0" w14:textId="356269C4" w:rsidR="00752ABC" w:rsidRPr="00752ABC" w:rsidRDefault="00752ABC" w:rsidP="0018355F">
      <w:pPr>
        <w:pStyle w:val="Heading2"/>
      </w:pPr>
      <w:r w:rsidRPr="00752ABC">
        <w:t>Additional Comments and Follow-Up Actions</w:t>
      </w:r>
    </w:p>
    <w:p w14:paraId="791F3918" w14:textId="77777777" w:rsidR="00752ABC" w:rsidRPr="00752ABC" w:rsidRDefault="00752ABC" w:rsidP="00752ABC">
      <w:pPr>
        <w:spacing w:after="0"/>
      </w:pPr>
      <w:r w:rsidRPr="00752ABC">
        <w:t xml:space="preserve">Comments: </w:t>
      </w:r>
    </w:p>
    <w:p w14:paraId="3B13B942" w14:textId="77777777" w:rsidR="00ED03E3" w:rsidRDefault="00ED03E3" w:rsidP="00752ABC">
      <w:pPr>
        <w:spacing w:after="0"/>
      </w:pPr>
    </w:p>
    <w:p w14:paraId="2C869969" w14:textId="77777777" w:rsidR="0018355F" w:rsidRDefault="0018355F" w:rsidP="00752ABC">
      <w:pPr>
        <w:spacing w:after="0"/>
      </w:pPr>
    </w:p>
    <w:p w14:paraId="2DD19D2B" w14:textId="77777777" w:rsidR="0018355F" w:rsidRDefault="0018355F" w:rsidP="00752ABC">
      <w:pPr>
        <w:spacing w:after="0"/>
      </w:pPr>
    </w:p>
    <w:p w14:paraId="2B588932" w14:textId="1212FE79" w:rsidR="0018355F" w:rsidRPr="00752ABC" w:rsidRDefault="0018355F" w:rsidP="00752ABC">
      <w:pPr>
        <w:spacing w:after="0"/>
      </w:pPr>
      <w:r>
        <w:t>Supervisor Signature: _________________________________ X</w:t>
      </w:r>
    </w:p>
    <w:sectPr w:rsidR="0018355F" w:rsidRPr="00752ABC" w:rsidSect="0018355F">
      <w:pgSz w:w="11906" w:h="16838" w:code="9"/>
      <w:pgMar w:top="720" w:right="720" w:bottom="720"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61A2"/>
    <w:multiLevelType w:val="multilevel"/>
    <w:tmpl w:val="BFCA3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3D77AE"/>
    <w:multiLevelType w:val="multilevel"/>
    <w:tmpl w:val="4D24E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A32377"/>
    <w:multiLevelType w:val="multilevel"/>
    <w:tmpl w:val="83920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917895"/>
    <w:multiLevelType w:val="multilevel"/>
    <w:tmpl w:val="991EA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F545A3"/>
    <w:multiLevelType w:val="multilevel"/>
    <w:tmpl w:val="A0683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C15E29"/>
    <w:multiLevelType w:val="multilevel"/>
    <w:tmpl w:val="0CEE5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F5174B"/>
    <w:multiLevelType w:val="multilevel"/>
    <w:tmpl w:val="9A844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B2640C"/>
    <w:multiLevelType w:val="multilevel"/>
    <w:tmpl w:val="C7A46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AB7EA6"/>
    <w:multiLevelType w:val="multilevel"/>
    <w:tmpl w:val="02A01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3E4FBE"/>
    <w:multiLevelType w:val="multilevel"/>
    <w:tmpl w:val="0294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F71D44"/>
    <w:multiLevelType w:val="multilevel"/>
    <w:tmpl w:val="DC38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6F63DD"/>
    <w:multiLevelType w:val="multilevel"/>
    <w:tmpl w:val="AB1AB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3328508">
    <w:abstractNumId w:val="6"/>
  </w:num>
  <w:num w:numId="2" w16cid:durableId="339501857">
    <w:abstractNumId w:val="8"/>
  </w:num>
  <w:num w:numId="3" w16cid:durableId="1392728879">
    <w:abstractNumId w:val="5"/>
  </w:num>
  <w:num w:numId="4" w16cid:durableId="503860895">
    <w:abstractNumId w:val="7"/>
  </w:num>
  <w:num w:numId="5" w16cid:durableId="798188109">
    <w:abstractNumId w:val="0"/>
  </w:num>
  <w:num w:numId="6" w16cid:durableId="823394499">
    <w:abstractNumId w:val="10"/>
  </w:num>
  <w:num w:numId="7" w16cid:durableId="1922787335">
    <w:abstractNumId w:val="11"/>
  </w:num>
  <w:num w:numId="8" w16cid:durableId="1429886104">
    <w:abstractNumId w:val="4"/>
  </w:num>
  <w:num w:numId="9" w16cid:durableId="1694651080">
    <w:abstractNumId w:val="2"/>
  </w:num>
  <w:num w:numId="10" w16cid:durableId="387149927">
    <w:abstractNumId w:val="1"/>
  </w:num>
  <w:num w:numId="11" w16cid:durableId="2059627481">
    <w:abstractNumId w:val="9"/>
  </w:num>
  <w:num w:numId="12" w16cid:durableId="1068841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894"/>
    <w:rsid w:val="0018355F"/>
    <w:rsid w:val="001E0254"/>
    <w:rsid w:val="004E5BF1"/>
    <w:rsid w:val="00546A81"/>
    <w:rsid w:val="005654F0"/>
    <w:rsid w:val="00680C10"/>
    <w:rsid w:val="00752ABC"/>
    <w:rsid w:val="00A94894"/>
    <w:rsid w:val="00AE79EE"/>
    <w:rsid w:val="00B75393"/>
    <w:rsid w:val="00ED03E3"/>
    <w:rsid w:val="00FA37C6"/>
    <w:rsid w:val="00FE255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40BAC"/>
  <w15:chartTrackingRefBased/>
  <w15:docId w15:val="{E07B76C0-124F-4538-9FF2-1278C4FA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55F"/>
  </w:style>
  <w:style w:type="paragraph" w:styleId="Heading1">
    <w:name w:val="heading 1"/>
    <w:basedOn w:val="Normal"/>
    <w:next w:val="Normal"/>
    <w:link w:val="Heading1Char"/>
    <w:uiPriority w:val="9"/>
    <w:qFormat/>
    <w:rsid w:val="0018355F"/>
    <w:pPr>
      <w:pBdr>
        <w:top w:val="single" w:sz="24" w:space="0" w:color="156082" w:themeColor="accent1"/>
        <w:left w:val="single" w:sz="24" w:space="0" w:color="156082" w:themeColor="accent1"/>
        <w:bottom w:val="single" w:sz="24" w:space="0" w:color="156082" w:themeColor="accent1"/>
        <w:right w:val="single" w:sz="24" w:space="0" w:color="156082" w:themeColor="accent1"/>
      </w:pBdr>
      <w:shd w:val="clear" w:color="auto" w:fill="15608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18355F"/>
    <w:pPr>
      <w:pBdr>
        <w:top w:val="single" w:sz="24" w:space="0" w:color="C1E4F5" w:themeColor="accent1" w:themeTint="33"/>
        <w:left w:val="single" w:sz="24" w:space="0" w:color="C1E4F5" w:themeColor="accent1" w:themeTint="33"/>
        <w:bottom w:val="single" w:sz="24" w:space="0" w:color="C1E4F5" w:themeColor="accent1" w:themeTint="33"/>
        <w:right w:val="single" w:sz="24" w:space="0" w:color="C1E4F5" w:themeColor="accent1" w:themeTint="33"/>
      </w:pBdr>
      <w:shd w:val="clear" w:color="auto" w:fill="C1E4F5"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8355F"/>
    <w:pPr>
      <w:pBdr>
        <w:top w:val="single" w:sz="6" w:space="2" w:color="156082" w:themeColor="accent1"/>
      </w:pBdr>
      <w:spacing w:before="300" w:after="0"/>
      <w:outlineLvl w:val="2"/>
    </w:pPr>
    <w:rPr>
      <w:caps/>
      <w:color w:val="0A2F40" w:themeColor="accent1" w:themeShade="7F"/>
      <w:spacing w:val="15"/>
    </w:rPr>
  </w:style>
  <w:style w:type="paragraph" w:styleId="Heading4">
    <w:name w:val="heading 4"/>
    <w:basedOn w:val="Normal"/>
    <w:next w:val="Normal"/>
    <w:link w:val="Heading4Char"/>
    <w:uiPriority w:val="9"/>
    <w:semiHidden/>
    <w:unhideWhenUsed/>
    <w:qFormat/>
    <w:rsid w:val="0018355F"/>
    <w:pPr>
      <w:pBdr>
        <w:top w:val="dotted" w:sz="6" w:space="2" w:color="156082" w:themeColor="accent1"/>
      </w:pBdr>
      <w:spacing w:before="200" w:after="0"/>
      <w:outlineLvl w:val="3"/>
    </w:pPr>
    <w:rPr>
      <w:caps/>
      <w:color w:val="0F4761" w:themeColor="accent1" w:themeShade="BF"/>
      <w:spacing w:val="10"/>
    </w:rPr>
  </w:style>
  <w:style w:type="paragraph" w:styleId="Heading5">
    <w:name w:val="heading 5"/>
    <w:basedOn w:val="Normal"/>
    <w:next w:val="Normal"/>
    <w:link w:val="Heading5Char"/>
    <w:uiPriority w:val="9"/>
    <w:semiHidden/>
    <w:unhideWhenUsed/>
    <w:qFormat/>
    <w:rsid w:val="0018355F"/>
    <w:pPr>
      <w:pBdr>
        <w:bottom w:val="single" w:sz="6" w:space="1" w:color="156082" w:themeColor="accent1"/>
      </w:pBdr>
      <w:spacing w:before="200" w:after="0"/>
      <w:outlineLvl w:val="4"/>
    </w:pPr>
    <w:rPr>
      <w:caps/>
      <w:color w:val="0F4761" w:themeColor="accent1" w:themeShade="BF"/>
      <w:spacing w:val="10"/>
    </w:rPr>
  </w:style>
  <w:style w:type="paragraph" w:styleId="Heading6">
    <w:name w:val="heading 6"/>
    <w:basedOn w:val="Normal"/>
    <w:next w:val="Normal"/>
    <w:link w:val="Heading6Char"/>
    <w:uiPriority w:val="9"/>
    <w:semiHidden/>
    <w:unhideWhenUsed/>
    <w:qFormat/>
    <w:rsid w:val="0018355F"/>
    <w:pPr>
      <w:pBdr>
        <w:bottom w:val="dotted" w:sz="6" w:space="1" w:color="156082" w:themeColor="accent1"/>
      </w:pBdr>
      <w:spacing w:before="200" w:after="0"/>
      <w:outlineLvl w:val="5"/>
    </w:pPr>
    <w:rPr>
      <w:caps/>
      <w:color w:val="0F4761" w:themeColor="accent1" w:themeShade="BF"/>
      <w:spacing w:val="10"/>
    </w:rPr>
  </w:style>
  <w:style w:type="paragraph" w:styleId="Heading7">
    <w:name w:val="heading 7"/>
    <w:basedOn w:val="Normal"/>
    <w:next w:val="Normal"/>
    <w:link w:val="Heading7Char"/>
    <w:uiPriority w:val="9"/>
    <w:semiHidden/>
    <w:unhideWhenUsed/>
    <w:qFormat/>
    <w:rsid w:val="0018355F"/>
    <w:pPr>
      <w:spacing w:before="200" w:after="0"/>
      <w:outlineLvl w:val="6"/>
    </w:pPr>
    <w:rPr>
      <w:caps/>
      <w:color w:val="0F4761" w:themeColor="accent1" w:themeShade="BF"/>
      <w:spacing w:val="10"/>
    </w:rPr>
  </w:style>
  <w:style w:type="paragraph" w:styleId="Heading8">
    <w:name w:val="heading 8"/>
    <w:basedOn w:val="Normal"/>
    <w:next w:val="Normal"/>
    <w:link w:val="Heading8Char"/>
    <w:uiPriority w:val="9"/>
    <w:semiHidden/>
    <w:unhideWhenUsed/>
    <w:qFormat/>
    <w:rsid w:val="0018355F"/>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8355F"/>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55F"/>
    <w:rPr>
      <w:caps/>
      <w:color w:val="FFFFFF" w:themeColor="background1"/>
      <w:spacing w:val="15"/>
      <w:sz w:val="22"/>
      <w:szCs w:val="22"/>
      <w:shd w:val="clear" w:color="auto" w:fill="156082" w:themeFill="accent1"/>
    </w:rPr>
  </w:style>
  <w:style w:type="character" w:customStyle="1" w:styleId="Heading2Char">
    <w:name w:val="Heading 2 Char"/>
    <w:basedOn w:val="DefaultParagraphFont"/>
    <w:link w:val="Heading2"/>
    <w:uiPriority w:val="9"/>
    <w:rsid w:val="0018355F"/>
    <w:rPr>
      <w:caps/>
      <w:spacing w:val="15"/>
      <w:shd w:val="clear" w:color="auto" w:fill="C1E4F5" w:themeFill="accent1" w:themeFillTint="33"/>
    </w:rPr>
  </w:style>
  <w:style w:type="character" w:customStyle="1" w:styleId="Heading3Char">
    <w:name w:val="Heading 3 Char"/>
    <w:basedOn w:val="DefaultParagraphFont"/>
    <w:link w:val="Heading3"/>
    <w:uiPriority w:val="9"/>
    <w:semiHidden/>
    <w:rsid w:val="0018355F"/>
    <w:rPr>
      <w:caps/>
      <w:color w:val="0A2F40" w:themeColor="accent1" w:themeShade="7F"/>
      <w:spacing w:val="15"/>
    </w:rPr>
  </w:style>
  <w:style w:type="character" w:customStyle="1" w:styleId="Heading4Char">
    <w:name w:val="Heading 4 Char"/>
    <w:basedOn w:val="DefaultParagraphFont"/>
    <w:link w:val="Heading4"/>
    <w:uiPriority w:val="9"/>
    <w:semiHidden/>
    <w:rsid w:val="0018355F"/>
    <w:rPr>
      <w:caps/>
      <w:color w:val="0F4761" w:themeColor="accent1" w:themeShade="BF"/>
      <w:spacing w:val="10"/>
    </w:rPr>
  </w:style>
  <w:style w:type="character" w:customStyle="1" w:styleId="Heading5Char">
    <w:name w:val="Heading 5 Char"/>
    <w:basedOn w:val="DefaultParagraphFont"/>
    <w:link w:val="Heading5"/>
    <w:uiPriority w:val="9"/>
    <w:semiHidden/>
    <w:rsid w:val="0018355F"/>
    <w:rPr>
      <w:caps/>
      <w:color w:val="0F4761" w:themeColor="accent1" w:themeShade="BF"/>
      <w:spacing w:val="10"/>
    </w:rPr>
  </w:style>
  <w:style w:type="character" w:customStyle="1" w:styleId="Heading6Char">
    <w:name w:val="Heading 6 Char"/>
    <w:basedOn w:val="DefaultParagraphFont"/>
    <w:link w:val="Heading6"/>
    <w:uiPriority w:val="9"/>
    <w:semiHidden/>
    <w:rsid w:val="0018355F"/>
    <w:rPr>
      <w:caps/>
      <w:color w:val="0F4761" w:themeColor="accent1" w:themeShade="BF"/>
      <w:spacing w:val="10"/>
    </w:rPr>
  </w:style>
  <w:style w:type="character" w:customStyle="1" w:styleId="Heading7Char">
    <w:name w:val="Heading 7 Char"/>
    <w:basedOn w:val="DefaultParagraphFont"/>
    <w:link w:val="Heading7"/>
    <w:uiPriority w:val="9"/>
    <w:semiHidden/>
    <w:rsid w:val="0018355F"/>
    <w:rPr>
      <w:caps/>
      <w:color w:val="0F4761" w:themeColor="accent1" w:themeShade="BF"/>
      <w:spacing w:val="10"/>
    </w:rPr>
  </w:style>
  <w:style w:type="character" w:customStyle="1" w:styleId="Heading8Char">
    <w:name w:val="Heading 8 Char"/>
    <w:basedOn w:val="DefaultParagraphFont"/>
    <w:link w:val="Heading8"/>
    <w:uiPriority w:val="9"/>
    <w:semiHidden/>
    <w:rsid w:val="0018355F"/>
    <w:rPr>
      <w:caps/>
      <w:spacing w:val="10"/>
      <w:sz w:val="18"/>
      <w:szCs w:val="18"/>
    </w:rPr>
  </w:style>
  <w:style w:type="character" w:customStyle="1" w:styleId="Heading9Char">
    <w:name w:val="Heading 9 Char"/>
    <w:basedOn w:val="DefaultParagraphFont"/>
    <w:link w:val="Heading9"/>
    <w:uiPriority w:val="9"/>
    <w:semiHidden/>
    <w:rsid w:val="0018355F"/>
    <w:rPr>
      <w:i/>
      <w:iCs/>
      <w:caps/>
      <w:spacing w:val="10"/>
      <w:sz w:val="18"/>
      <w:szCs w:val="18"/>
    </w:rPr>
  </w:style>
  <w:style w:type="paragraph" w:styleId="Title">
    <w:name w:val="Title"/>
    <w:basedOn w:val="Normal"/>
    <w:next w:val="Normal"/>
    <w:link w:val="TitleChar"/>
    <w:uiPriority w:val="10"/>
    <w:qFormat/>
    <w:rsid w:val="0018355F"/>
    <w:pPr>
      <w:spacing w:before="0" w:after="0"/>
    </w:pPr>
    <w:rPr>
      <w:rFonts w:asciiTheme="majorHAnsi" w:eastAsiaTheme="majorEastAsia" w:hAnsiTheme="majorHAnsi" w:cstheme="majorBidi"/>
      <w:caps/>
      <w:color w:val="156082" w:themeColor="accent1"/>
      <w:spacing w:val="10"/>
      <w:sz w:val="52"/>
      <w:szCs w:val="52"/>
    </w:rPr>
  </w:style>
  <w:style w:type="character" w:customStyle="1" w:styleId="TitleChar">
    <w:name w:val="Title Char"/>
    <w:basedOn w:val="DefaultParagraphFont"/>
    <w:link w:val="Title"/>
    <w:uiPriority w:val="10"/>
    <w:rsid w:val="0018355F"/>
    <w:rPr>
      <w:rFonts w:asciiTheme="majorHAnsi" w:eastAsiaTheme="majorEastAsia" w:hAnsiTheme="majorHAnsi" w:cstheme="majorBidi"/>
      <w:caps/>
      <w:color w:val="156082" w:themeColor="accent1"/>
      <w:spacing w:val="10"/>
      <w:sz w:val="52"/>
      <w:szCs w:val="52"/>
    </w:rPr>
  </w:style>
  <w:style w:type="paragraph" w:styleId="Subtitle">
    <w:name w:val="Subtitle"/>
    <w:basedOn w:val="Normal"/>
    <w:next w:val="Normal"/>
    <w:link w:val="SubtitleChar"/>
    <w:uiPriority w:val="11"/>
    <w:qFormat/>
    <w:rsid w:val="0018355F"/>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8355F"/>
    <w:rPr>
      <w:caps/>
      <w:color w:val="595959" w:themeColor="text1" w:themeTint="A6"/>
      <w:spacing w:val="10"/>
      <w:sz w:val="21"/>
      <w:szCs w:val="21"/>
    </w:rPr>
  </w:style>
  <w:style w:type="paragraph" w:styleId="Quote">
    <w:name w:val="Quote"/>
    <w:basedOn w:val="Normal"/>
    <w:next w:val="Normal"/>
    <w:link w:val="QuoteChar"/>
    <w:uiPriority w:val="29"/>
    <w:qFormat/>
    <w:rsid w:val="0018355F"/>
    <w:rPr>
      <w:i/>
      <w:iCs/>
      <w:sz w:val="24"/>
      <w:szCs w:val="24"/>
    </w:rPr>
  </w:style>
  <w:style w:type="character" w:customStyle="1" w:styleId="QuoteChar">
    <w:name w:val="Quote Char"/>
    <w:basedOn w:val="DefaultParagraphFont"/>
    <w:link w:val="Quote"/>
    <w:uiPriority w:val="29"/>
    <w:rsid w:val="0018355F"/>
    <w:rPr>
      <w:i/>
      <w:iCs/>
      <w:sz w:val="24"/>
      <w:szCs w:val="24"/>
    </w:rPr>
  </w:style>
  <w:style w:type="paragraph" w:styleId="ListParagraph">
    <w:name w:val="List Paragraph"/>
    <w:basedOn w:val="Normal"/>
    <w:uiPriority w:val="34"/>
    <w:qFormat/>
    <w:rsid w:val="00A94894"/>
    <w:pPr>
      <w:ind w:left="720"/>
      <w:contextualSpacing/>
    </w:pPr>
  </w:style>
  <w:style w:type="character" w:styleId="IntenseEmphasis">
    <w:name w:val="Intense Emphasis"/>
    <w:uiPriority w:val="21"/>
    <w:qFormat/>
    <w:rsid w:val="0018355F"/>
    <w:rPr>
      <w:b/>
      <w:bCs/>
      <w:caps/>
      <w:color w:val="0A2F40" w:themeColor="accent1" w:themeShade="7F"/>
      <w:spacing w:val="10"/>
    </w:rPr>
  </w:style>
  <w:style w:type="paragraph" w:styleId="IntenseQuote">
    <w:name w:val="Intense Quote"/>
    <w:basedOn w:val="Normal"/>
    <w:next w:val="Normal"/>
    <w:link w:val="IntenseQuoteChar"/>
    <w:uiPriority w:val="30"/>
    <w:qFormat/>
    <w:rsid w:val="0018355F"/>
    <w:pPr>
      <w:spacing w:before="240" w:after="240" w:line="240" w:lineRule="auto"/>
      <w:ind w:left="1080" w:right="1080"/>
      <w:jc w:val="center"/>
    </w:pPr>
    <w:rPr>
      <w:color w:val="156082" w:themeColor="accent1"/>
      <w:sz w:val="24"/>
      <w:szCs w:val="24"/>
    </w:rPr>
  </w:style>
  <w:style w:type="character" w:customStyle="1" w:styleId="IntenseQuoteChar">
    <w:name w:val="Intense Quote Char"/>
    <w:basedOn w:val="DefaultParagraphFont"/>
    <w:link w:val="IntenseQuote"/>
    <w:uiPriority w:val="30"/>
    <w:rsid w:val="0018355F"/>
    <w:rPr>
      <w:color w:val="156082" w:themeColor="accent1"/>
      <w:sz w:val="24"/>
      <w:szCs w:val="24"/>
    </w:rPr>
  </w:style>
  <w:style w:type="character" w:styleId="IntenseReference">
    <w:name w:val="Intense Reference"/>
    <w:uiPriority w:val="32"/>
    <w:qFormat/>
    <w:rsid w:val="0018355F"/>
    <w:rPr>
      <w:b/>
      <w:bCs/>
      <w:i/>
      <w:iCs/>
      <w:caps/>
      <w:color w:val="156082" w:themeColor="accent1"/>
    </w:rPr>
  </w:style>
  <w:style w:type="paragraph" w:styleId="Caption">
    <w:name w:val="caption"/>
    <w:basedOn w:val="Normal"/>
    <w:next w:val="Normal"/>
    <w:uiPriority w:val="35"/>
    <w:semiHidden/>
    <w:unhideWhenUsed/>
    <w:qFormat/>
    <w:rsid w:val="0018355F"/>
    <w:rPr>
      <w:b/>
      <w:bCs/>
      <w:color w:val="0F4761" w:themeColor="accent1" w:themeShade="BF"/>
      <w:sz w:val="16"/>
      <w:szCs w:val="16"/>
    </w:rPr>
  </w:style>
  <w:style w:type="character" w:styleId="Strong">
    <w:name w:val="Strong"/>
    <w:uiPriority w:val="22"/>
    <w:qFormat/>
    <w:rsid w:val="0018355F"/>
    <w:rPr>
      <w:b/>
      <w:bCs/>
    </w:rPr>
  </w:style>
  <w:style w:type="character" w:styleId="Emphasis">
    <w:name w:val="Emphasis"/>
    <w:uiPriority w:val="20"/>
    <w:qFormat/>
    <w:rsid w:val="0018355F"/>
    <w:rPr>
      <w:caps/>
      <w:color w:val="0A2F40" w:themeColor="accent1" w:themeShade="7F"/>
      <w:spacing w:val="5"/>
    </w:rPr>
  </w:style>
  <w:style w:type="paragraph" w:styleId="NoSpacing">
    <w:name w:val="No Spacing"/>
    <w:link w:val="NoSpacingChar"/>
    <w:uiPriority w:val="1"/>
    <w:qFormat/>
    <w:rsid w:val="0018355F"/>
    <w:pPr>
      <w:spacing w:after="0" w:line="240" w:lineRule="auto"/>
    </w:pPr>
  </w:style>
  <w:style w:type="character" w:styleId="SubtleEmphasis">
    <w:name w:val="Subtle Emphasis"/>
    <w:uiPriority w:val="19"/>
    <w:qFormat/>
    <w:rsid w:val="0018355F"/>
    <w:rPr>
      <w:i/>
      <w:iCs/>
      <w:color w:val="0A2F40" w:themeColor="accent1" w:themeShade="7F"/>
    </w:rPr>
  </w:style>
  <w:style w:type="character" w:styleId="SubtleReference">
    <w:name w:val="Subtle Reference"/>
    <w:uiPriority w:val="31"/>
    <w:qFormat/>
    <w:rsid w:val="0018355F"/>
    <w:rPr>
      <w:b/>
      <w:bCs/>
      <w:color w:val="156082" w:themeColor="accent1"/>
    </w:rPr>
  </w:style>
  <w:style w:type="character" w:styleId="BookTitle">
    <w:name w:val="Book Title"/>
    <w:uiPriority w:val="33"/>
    <w:qFormat/>
    <w:rsid w:val="0018355F"/>
    <w:rPr>
      <w:b/>
      <w:bCs/>
      <w:i/>
      <w:iCs/>
      <w:spacing w:val="0"/>
    </w:rPr>
  </w:style>
  <w:style w:type="paragraph" w:styleId="TOCHeading">
    <w:name w:val="TOC Heading"/>
    <w:basedOn w:val="Heading1"/>
    <w:next w:val="Normal"/>
    <w:uiPriority w:val="39"/>
    <w:semiHidden/>
    <w:unhideWhenUsed/>
    <w:qFormat/>
    <w:rsid w:val="0018355F"/>
    <w:pPr>
      <w:outlineLvl w:val="9"/>
    </w:pPr>
  </w:style>
  <w:style w:type="character" w:customStyle="1" w:styleId="NoSpacingChar">
    <w:name w:val="No Spacing Char"/>
    <w:basedOn w:val="DefaultParagraphFont"/>
    <w:link w:val="NoSpacing"/>
    <w:uiPriority w:val="1"/>
    <w:rsid w:val="001E0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45494">
      <w:bodyDiv w:val="1"/>
      <w:marLeft w:val="0"/>
      <w:marRight w:val="0"/>
      <w:marTop w:val="0"/>
      <w:marBottom w:val="0"/>
      <w:divBdr>
        <w:top w:val="none" w:sz="0" w:space="0" w:color="auto"/>
        <w:left w:val="none" w:sz="0" w:space="0" w:color="auto"/>
        <w:bottom w:val="none" w:sz="0" w:space="0" w:color="auto"/>
        <w:right w:val="none" w:sz="0" w:space="0" w:color="auto"/>
      </w:divBdr>
    </w:div>
    <w:div w:id="225652563">
      <w:bodyDiv w:val="1"/>
      <w:marLeft w:val="0"/>
      <w:marRight w:val="0"/>
      <w:marTop w:val="0"/>
      <w:marBottom w:val="0"/>
      <w:divBdr>
        <w:top w:val="none" w:sz="0" w:space="0" w:color="auto"/>
        <w:left w:val="none" w:sz="0" w:space="0" w:color="auto"/>
        <w:bottom w:val="none" w:sz="0" w:space="0" w:color="auto"/>
        <w:right w:val="none" w:sz="0" w:space="0" w:color="auto"/>
      </w:divBdr>
    </w:div>
    <w:div w:id="259994016">
      <w:bodyDiv w:val="1"/>
      <w:marLeft w:val="0"/>
      <w:marRight w:val="0"/>
      <w:marTop w:val="0"/>
      <w:marBottom w:val="0"/>
      <w:divBdr>
        <w:top w:val="none" w:sz="0" w:space="0" w:color="auto"/>
        <w:left w:val="none" w:sz="0" w:space="0" w:color="auto"/>
        <w:bottom w:val="none" w:sz="0" w:space="0" w:color="auto"/>
        <w:right w:val="none" w:sz="0" w:space="0" w:color="auto"/>
      </w:divBdr>
    </w:div>
    <w:div w:id="662853237">
      <w:bodyDiv w:val="1"/>
      <w:marLeft w:val="0"/>
      <w:marRight w:val="0"/>
      <w:marTop w:val="0"/>
      <w:marBottom w:val="0"/>
      <w:divBdr>
        <w:top w:val="none" w:sz="0" w:space="0" w:color="auto"/>
        <w:left w:val="none" w:sz="0" w:space="0" w:color="auto"/>
        <w:bottom w:val="none" w:sz="0" w:space="0" w:color="auto"/>
        <w:right w:val="none" w:sz="0" w:space="0" w:color="auto"/>
      </w:divBdr>
    </w:div>
    <w:div w:id="1141314614">
      <w:bodyDiv w:val="1"/>
      <w:marLeft w:val="0"/>
      <w:marRight w:val="0"/>
      <w:marTop w:val="0"/>
      <w:marBottom w:val="0"/>
      <w:divBdr>
        <w:top w:val="none" w:sz="0" w:space="0" w:color="auto"/>
        <w:left w:val="none" w:sz="0" w:space="0" w:color="auto"/>
        <w:bottom w:val="none" w:sz="0" w:space="0" w:color="auto"/>
        <w:right w:val="none" w:sz="0" w:space="0" w:color="auto"/>
      </w:divBdr>
    </w:div>
    <w:div w:id="11787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 Saad</dc:creator>
  <cp:keywords/>
  <dc:description/>
  <cp:lastModifiedBy>Elie Saad</cp:lastModifiedBy>
  <cp:revision>2</cp:revision>
  <dcterms:created xsi:type="dcterms:W3CDTF">2025-03-21T11:55:00Z</dcterms:created>
  <dcterms:modified xsi:type="dcterms:W3CDTF">2025-03-21T12:47:00Z</dcterms:modified>
</cp:coreProperties>
</file>