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0"/>
        <w:gridCol w:w="1560"/>
        <w:gridCol w:w="5800"/>
      </w:tblGrid>
      <w:tr w:rsidR="00CE3379" w14:paraId="55CDCB65" w14:textId="77777777" w:rsidTr="00CE3379">
        <w:tc>
          <w:tcPr>
            <w:tcW w:w="1270" w:type="dxa"/>
            <w:tcBorders>
              <w:top w:val="nil"/>
              <w:left w:val="nil"/>
              <w:bottom w:val="nil"/>
              <w:right w:val="nil"/>
            </w:tcBorders>
          </w:tcPr>
          <w:p w14:paraId="58BE63A7" w14:textId="77777777" w:rsidR="00CE3379" w:rsidRDefault="00CE3379" w:rsidP="00C6248B">
            <w:pPr>
              <w:pStyle w:val="Heading1"/>
            </w:pPr>
            <w:r w:rsidRPr="003571CD">
              <w:rPr>
                <w:rFonts w:ascii="Calibri" w:eastAsia="Times New Roman" w:hAnsi="Calibri" w:cs="Calibri"/>
                <w:noProof/>
                <w:color w:val="000000"/>
              </w:rPr>
              <w:drawing>
                <wp:anchor distT="0" distB="0" distL="114300" distR="114300" simplePos="0" relativeHeight="251659264" behindDoc="0" locked="0" layoutInCell="1" allowOverlap="1" wp14:anchorId="52B36C6A" wp14:editId="4853041C">
                  <wp:simplePos x="0" y="0"/>
                  <wp:positionH relativeFrom="column">
                    <wp:posOffset>-73025</wp:posOffset>
                  </wp:positionH>
                  <wp:positionV relativeFrom="paragraph">
                    <wp:posOffset>-40005</wp:posOffset>
                  </wp:positionV>
                  <wp:extent cx="762000" cy="731520"/>
                  <wp:effectExtent l="0" t="0" r="0" b="0"/>
                  <wp:wrapNone/>
                  <wp:docPr id="5" name="Picture 1" descr="A blue hexagon with a black circle&#10;&#10;AI-generated content may be incorrect.">
                    <a:extLst xmlns:a="http://schemas.openxmlformats.org/drawingml/2006/main">
                      <a:ext uri="{FF2B5EF4-FFF2-40B4-BE49-F238E27FC236}">
                        <a16:creationId xmlns:a16="http://schemas.microsoft.com/office/drawing/2014/main" id="{C4045205-B81E-F010-5B3C-91A0C26B81CE}"/>
                      </a:ext>
                    </a:extLst>
                  </wp:docPr>
                  <wp:cNvGraphicFramePr/>
                  <a:graphic xmlns:a="http://schemas.openxmlformats.org/drawingml/2006/main">
                    <a:graphicData uri="http://schemas.openxmlformats.org/drawingml/2006/picture">
                      <pic:pic xmlns:pic="http://schemas.openxmlformats.org/drawingml/2006/picture">
                        <pic:nvPicPr>
                          <pic:cNvPr id="5" name="Picture 1" descr="A blue hexagon with a black circle&#10;&#10;AI-generated content may be incorrect.">
                            <a:extLst>
                              <a:ext uri="{FF2B5EF4-FFF2-40B4-BE49-F238E27FC236}">
                                <a16:creationId xmlns:a16="http://schemas.microsoft.com/office/drawing/2014/main" id="{C4045205-B81E-F010-5B3C-91A0C26B81CE}"/>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2000" cy="731520"/>
                          </a:xfrm>
                          <a:prstGeom prst="rect">
                            <a:avLst/>
                          </a:prstGeom>
                        </pic:spPr>
                      </pic:pic>
                    </a:graphicData>
                  </a:graphic>
                  <wp14:sizeRelH relativeFrom="page">
                    <wp14:pctWidth>0</wp14:pctWidth>
                  </wp14:sizeRelH>
                  <wp14:sizeRelV relativeFrom="page">
                    <wp14:pctHeight>0</wp14:pctHeight>
                  </wp14:sizeRelV>
                </wp:anchor>
              </w:drawing>
            </w:r>
          </w:p>
        </w:tc>
        <w:tc>
          <w:tcPr>
            <w:tcW w:w="1560" w:type="dxa"/>
            <w:tcBorders>
              <w:top w:val="nil"/>
              <w:left w:val="nil"/>
              <w:bottom w:val="nil"/>
              <w:right w:val="nil"/>
            </w:tcBorders>
          </w:tcPr>
          <w:p w14:paraId="1B01E333" w14:textId="77777777" w:rsidR="00CE3379" w:rsidRPr="00116F54" w:rsidRDefault="00CE3379" w:rsidP="00C6248B">
            <w:pPr>
              <w:spacing w:after="0"/>
              <w:rPr>
                <w:color w:val="595959" w:themeColor="text1" w:themeTint="A6"/>
                <w:sz w:val="18"/>
                <w:szCs w:val="18"/>
              </w:rPr>
            </w:pPr>
            <w:r w:rsidRPr="00116F54">
              <w:rPr>
                <w:color w:val="595959" w:themeColor="text1" w:themeTint="A6"/>
                <w:sz w:val="18"/>
                <w:szCs w:val="18"/>
              </w:rPr>
              <w:t>Company Name</w:t>
            </w:r>
          </w:p>
          <w:p w14:paraId="3275D3BA" w14:textId="77777777" w:rsidR="00CE3379" w:rsidRPr="00116F54" w:rsidRDefault="00CE3379" w:rsidP="00C6248B">
            <w:pPr>
              <w:spacing w:after="0"/>
              <w:rPr>
                <w:color w:val="595959" w:themeColor="text1" w:themeTint="A6"/>
                <w:sz w:val="18"/>
                <w:szCs w:val="18"/>
              </w:rPr>
            </w:pPr>
            <w:r w:rsidRPr="00116F54">
              <w:rPr>
                <w:color w:val="595959" w:themeColor="text1" w:themeTint="A6"/>
                <w:sz w:val="18"/>
                <w:szCs w:val="18"/>
              </w:rPr>
              <w:t>Address</w:t>
            </w:r>
          </w:p>
          <w:p w14:paraId="6D4842E3" w14:textId="77777777" w:rsidR="00CE3379" w:rsidRPr="00116F54" w:rsidRDefault="00CE3379" w:rsidP="00C6248B">
            <w:pPr>
              <w:spacing w:after="0"/>
              <w:rPr>
                <w:color w:val="595959" w:themeColor="text1" w:themeTint="A6"/>
              </w:rPr>
            </w:pPr>
            <w:r w:rsidRPr="00116F54">
              <w:rPr>
                <w:color w:val="595959" w:themeColor="text1" w:themeTint="A6"/>
                <w:sz w:val="18"/>
                <w:szCs w:val="18"/>
              </w:rPr>
              <w:t>Contact</w:t>
            </w:r>
          </w:p>
        </w:tc>
        <w:tc>
          <w:tcPr>
            <w:tcW w:w="5800" w:type="dxa"/>
            <w:tcBorders>
              <w:top w:val="nil"/>
              <w:left w:val="nil"/>
              <w:bottom w:val="nil"/>
              <w:right w:val="nil"/>
            </w:tcBorders>
          </w:tcPr>
          <w:p w14:paraId="083AE0C6" w14:textId="77777777" w:rsidR="00CE3379" w:rsidRPr="00116F54" w:rsidRDefault="00CE3379" w:rsidP="00C6248B">
            <w:pPr>
              <w:pStyle w:val="Heading1"/>
            </w:pPr>
            <w:r>
              <w:t>EOT Claim Submission Checklist</w:t>
            </w:r>
          </w:p>
        </w:tc>
      </w:tr>
    </w:tbl>
    <w:p w14:paraId="5D49CC09" w14:textId="77777777" w:rsidR="00CE3379" w:rsidRPr="00CE3379" w:rsidRDefault="00CE3379" w:rsidP="00CE3379">
      <w:pPr>
        <w:rPr>
          <w:color w:val="595959" w:themeColor="text1" w:themeTint="A6"/>
        </w:rPr>
      </w:pPr>
    </w:p>
    <w:p w14:paraId="73255912" w14:textId="0CC243B7" w:rsidR="00CE3379" w:rsidRPr="00CE3379" w:rsidRDefault="00CE3379" w:rsidP="00CE3379">
      <w:pPr>
        <w:rPr>
          <w:color w:val="595959" w:themeColor="text1" w:themeTint="A6"/>
        </w:rPr>
      </w:pPr>
      <w:r w:rsidRPr="00CE3379">
        <w:rPr>
          <w:color w:val="595959" w:themeColor="text1" w:themeTint="A6"/>
        </w:rPr>
        <w:t>Use this checklist to ensure your Extension of Time (EOT) claim is complete, contractually compliant, and supported by proper documentation. Missing any key item may result in rejection or delays in claim approval.</w:t>
      </w:r>
    </w:p>
    <w:p w14:paraId="4ECA18D7" w14:textId="77777777" w:rsidR="00CE3379" w:rsidRDefault="00CE3379" w:rsidP="00CE3379"/>
    <w:p w14:paraId="7AADFAA7" w14:textId="3EC9A8ED" w:rsidR="00CE3379" w:rsidRDefault="00CE3379" w:rsidP="00CE3379">
      <w:r>
        <w:t>Date</w:t>
      </w:r>
      <w:proofErr w:type="gramStart"/>
      <w:r>
        <w:t>:  _</w:t>
      </w:r>
      <w:proofErr w:type="gramEnd"/>
      <w:r>
        <w:t>_/__/__</w:t>
      </w:r>
    </w:p>
    <w:p w14:paraId="055E9F58" w14:textId="33F25CA3" w:rsidR="00CE3379" w:rsidRDefault="00CE3379" w:rsidP="00CE3379">
      <w:r>
        <w:t xml:space="preserve">Project Name: </w:t>
      </w:r>
    </w:p>
    <w:p w14:paraId="7AD705A4" w14:textId="77777777" w:rsidR="00CE3379" w:rsidRDefault="00CE3379" w:rsidP="00CE3379">
      <w:r>
        <w:t>✅ Delay has been identified and recorded in the Delay Log.</w:t>
      </w:r>
    </w:p>
    <w:p w14:paraId="26005965" w14:textId="77777777" w:rsidR="00CE3379" w:rsidRDefault="00CE3379" w:rsidP="00CE3379">
      <w:r>
        <w:t>✅ Formal delay notice was submitted within contractually allowed timeframe.</w:t>
      </w:r>
    </w:p>
    <w:p w14:paraId="7672320F" w14:textId="77777777" w:rsidR="00CE3379" w:rsidRDefault="00CE3379" w:rsidP="00CE3379">
      <w:r>
        <w:t xml:space="preserve">✅ Clear description of delay </w:t>
      </w:r>
      <w:proofErr w:type="gramStart"/>
      <w:r>
        <w:t>event</w:t>
      </w:r>
      <w:proofErr w:type="gramEnd"/>
      <w:r>
        <w:t>, including date, activity affected, and cause.</w:t>
      </w:r>
    </w:p>
    <w:p w14:paraId="15F75666" w14:textId="77777777" w:rsidR="00CE3379" w:rsidRDefault="00CE3379" w:rsidP="00CE3379">
      <w:r>
        <w:t>✅ Impact analysis (e.g., Time Impact Analysis or As-Planned vs As-Built).</w:t>
      </w:r>
    </w:p>
    <w:p w14:paraId="4CBA3EBA" w14:textId="77777777" w:rsidR="00CE3379" w:rsidRDefault="00CE3379" w:rsidP="00CE3379">
      <w:r>
        <w:t>✅ Updated project schedule with delay integrated.</w:t>
      </w:r>
    </w:p>
    <w:p w14:paraId="20053DD7" w14:textId="77777777" w:rsidR="00CE3379" w:rsidRDefault="00CE3379" w:rsidP="00CE3379">
      <w:r>
        <w:t>✅ All supporting documentation attached (photos, RFIs, weather reports, logs).</w:t>
      </w:r>
    </w:p>
    <w:p w14:paraId="04221389" w14:textId="77777777" w:rsidR="00CE3379" w:rsidRDefault="00CE3379" w:rsidP="00CE3379">
      <w:r>
        <w:t>✅ EOT ID matches log entry and is referenced in claim.</w:t>
      </w:r>
    </w:p>
    <w:p w14:paraId="2A542B9D" w14:textId="77777777" w:rsidR="00CE3379" w:rsidRDefault="00CE3379" w:rsidP="00CE3379">
      <w:r>
        <w:t xml:space="preserve">✅ Responsibility and entitlement justified </w:t>
      </w:r>
      <w:proofErr w:type="gramStart"/>
      <w:r>
        <w:t>per</w:t>
      </w:r>
      <w:proofErr w:type="gramEnd"/>
      <w:r>
        <w:t xml:space="preserve"> contract (e.g., FIDIC Clause 20).</w:t>
      </w:r>
    </w:p>
    <w:p w14:paraId="7A19EC64" w14:textId="77777777" w:rsidR="00CE3379" w:rsidRDefault="00CE3379" w:rsidP="00CE3379">
      <w:r>
        <w:t>✅ Mitigation efforts documented and described.</w:t>
      </w:r>
    </w:p>
    <w:p w14:paraId="4F8EA7AC" w14:textId="77777777" w:rsidR="00CE3379" w:rsidRDefault="00CE3379" w:rsidP="00CE3379">
      <w:r>
        <w:t>✅ Claim submitted to the client/consultant via the agreed channel.</w:t>
      </w:r>
    </w:p>
    <w:p w14:paraId="2EC34854" w14:textId="77777777" w:rsidR="00CE3379" w:rsidRDefault="00CE3379" w:rsidP="00CE3379">
      <w:r>
        <w:t>✅ A follow-up reminder or clarification request schedule is in place.</w:t>
      </w:r>
    </w:p>
    <w:p w14:paraId="14BA8600" w14:textId="77777777" w:rsidR="00CE3379" w:rsidRDefault="00CE3379" w:rsidP="00CE3379"/>
    <w:p w14:paraId="24651C96" w14:textId="77777777" w:rsidR="00CE3379" w:rsidRPr="00116F54" w:rsidRDefault="00CE3379" w:rsidP="00CE3379"/>
    <w:p w14:paraId="7C1C1083" w14:textId="580E463B" w:rsidR="00ED03E3" w:rsidRDefault="00CE3379">
      <w:r>
        <w:t>Project Engineer: ____________________________________</w:t>
      </w:r>
    </w:p>
    <w:p w14:paraId="12EA9D8B" w14:textId="733EB8A5" w:rsidR="00CE3379" w:rsidRDefault="00CE3379">
      <w:r>
        <w:t>Signature: ______________________________________X</w:t>
      </w:r>
    </w:p>
    <w:sectPr w:rsidR="00CE3379" w:rsidSect="00CE33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79"/>
    <w:rsid w:val="004E5BF1"/>
    <w:rsid w:val="00546A81"/>
    <w:rsid w:val="005654F0"/>
    <w:rsid w:val="00B75393"/>
    <w:rsid w:val="00CE3379"/>
    <w:rsid w:val="00EB0BA4"/>
    <w:rsid w:val="00ED03E3"/>
    <w:rsid w:val="00FE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459B"/>
  <w15:chartTrackingRefBased/>
  <w15:docId w15:val="{3FA07166-5382-4A58-9A8D-430CF47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7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E33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33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3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3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33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33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33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33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33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379"/>
    <w:rPr>
      <w:rFonts w:eastAsiaTheme="majorEastAsia" w:cstheme="majorBidi"/>
      <w:color w:val="272727" w:themeColor="text1" w:themeTint="D8"/>
    </w:rPr>
  </w:style>
  <w:style w:type="paragraph" w:styleId="Title">
    <w:name w:val="Title"/>
    <w:basedOn w:val="Normal"/>
    <w:next w:val="Normal"/>
    <w:link w:val="TitleChar"/>
    <w:uiPriority w:val="10"/>
    <w:qFormat/>
    <w:rsid w:val="00CE33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37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37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3379"/>
    <w:rPr>
      <w:i/>
      <w:iCs/>
      <w:color w:val="404040" w:themeColor="text1" w:themeTint="BF"/>
    </w:rPr>
  </w:style>
  <w:style w:type="paragraph" w:styleId="ListParagraph">
    <w:name w:val="List Paragraph"/>
    <w:basedOn w:val="Normal"/>
    <w:uiPriority w:val="34"/>
    <w:qFormat/>
    <w:rsid w:val="00CE337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E3379"/>
    <w:rPr>
      <w:i/>
      <w:iCs/>
      <w:color w:val="0F4761" w:themeColor="accent1" w:themeShade="BF"/>
    </w:rPr>
  </w:style>
  <w:style w:type="paragraph" w:styleId="IntenseQuote">
    <w:name w:val="Intense Quote"/>
    <w:basedOn w:val="Normal"/>
    <w:next w:val="Normal"/>
    <w:link w:val="IntenseQuoteChar"/>
    <w:uiPriority w:val="30"/>
    <w:qFormat/>
    <w:rsid w:val="00CE33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3379"/>
    <w:rPr>
      <w:i/>
      <w:iCs/>
      <w:color w:val="0F4761" w:themeColor="accent1" w:themeShade="BF"/>
    </w:rPr>
  </w:style>
  <w:style w:type="character" w:styleId="IntenseReference">
    <w:name w:val="Intense Reference"/>
    <w:basedOn w:val="DefaultParagraphFont"/>
    <w:uiPriority w:val="32"/>
    <w:qFormat/>
    <w:rsid w:val="00CE3379"/>
    <w:rPr>
      <w:b/>
      <w:bCs/>
      <w:smallCaps/>
      <w:color w:val="0F4761" w:themeColor="accent1" w:themeShade="BF"/>
      <w:spacing w:val="5"/>
    </w:rPr>
  </w:style>
  <w:style w:type="table" w:styleId="TableGrid">
    <w:name w:val="Table Grid"/>
    <w:basedOn w:val="TableNormal"/>
    <w:uiPriority w:val="39"/>
    <w:rsid w:val="00CE3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Saad</dc:creator>
  <cp:keywords/>
  <dc:description/>
  <cp:lastModifiedBy>Elie Saad</cp:lastModifiedBy>
  <cp:revision>1</cp:revision>
  <cp:lastPrinted>2025-04-17T14:13:00Z</cp:lastPrinted>
  <dcterms:created xsi:type="dcterms:W3CDTF">2025-04-17T14:05:00Z</dcterms:created>
  <dcterms:modified xsi:type="dcterms:W3CDTF">2025-04-17T14:14:00Z</dcterms:modified>
</cp:coreProperties>
</file>