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CONTRACTOR RESPONSE TO NOTICE TO CORRECT / CURE</w:t>
      </w:r>
    </w:p>
    <w:p/>
    <w:p>
      <w:r>
        <w:t xml:space="preserve">This template provides three response options (A/B/C). </w:t>
      </w:r>
      <w:r>
        <w:rPr>
          <w:i/>
        </w:rPr>
        <w:t xml:space="preserve">Use only the sections you need. </w:t>
      </w:r>
      <w:r>
        <w:rPr>
          <w:i/>
        </w:rPr>
        <w:t>Edit to match your contract edition. Obtain legal review for high-stakes disputes.</w:t>
      </w:r>
    </w:p>
    <w:p/>
    <w:tbl>
      <w:tblPr>
        <w:tblStyle w:val="TableGrid"/>
        <w:tblW w:type="auto" w:w="0"/>
        <w:tblLook w:firstColumn="1" w:firstRow="1" w:lastColumn="0" w:lastRow="0" w:noHBand="0" w:noVBand="1" w:val="04A0"/>
      </w:tblPr>
      <w:tblGrid>
        <w:gridCol w:w="4320"/>
        <w:gridCol w:w="4320"/>
      </w:tblGrid>
      <w:tr>
        <w:tc>
          <w:tcPr>
            <w:tcW w:type="dxa" w:w="4320"/>
          </w:tcPr>
          <w:p>
            <w:r>
              <w:t>Project:</w:t>
            </w:r>
          </w:p>
        </w:tc>
        <w:tc>
          <w:tcPr>
            <w:tcW w:type="dxa" w:w="4320"/>
          </w:tcPr>
          <w:p>
            <w:r>
              <w:t>[PROJECT NAME]</w:t>
            </w:r>
          </w:p>
        </w:tc>
      </w:tr>
      <w:tr>
        <w:tc>
          <w:tcPr>
            <w:tcW w:type="dxa" w:w="4320"/>
          </w:tcPr>
          <w:p>
            <w:r>
              <w:t>Contract:</w:t>
            </w:r>
          </w:p>
        </w:tc>
        <w:tc>
          <w:tcPr>
            <w:tcW w:type="dxa" w:w="4320"/>
          </w:tcPr>
          <w:p>
            <w:r>
              <w:t>[CONTRACT / PACKAGE / PO NO.]</w:t>
            </w:r>
          </w:p>
        </w:tc>
      </w:tr>
      <w:tr>
        <w:tc>
          <w:tcPr>
            <w:tcW w:type="dxa" w:w="4320"/>
          </w:tcPr>
          <w:p>
            <w:r>
              <w:t>Employer / Client:</w:t>
            </w:r>
          </w:p>
        </w:tc>
        <w:tc>
          <w:tcPr>
            <w:tcW w:type="dxa" w:w="4320"/>
          </w:tcPr>
          <w:p>
            <w:r>
              <w:t>[EMPLOYER NAME]</w:t>
            </w:r>
          </w:p>
        </w:tc>
      </w:tr>
      <w:tr>
        <w:tc>
          <w:tcPr>
            <w:tcW w:type="dxa" w:w="4320"/>
          </w:tcPr>
          <w:p>
            <w:r>
              <w:t>Contractor:</w:t>
            </w:r>
          </w:p>
        </w:tc>
        <w:tc>
          <w:tcPr>
            <w:tcW w:type="dxa" w:w="4320"/>
          </w:tcPr>
          <w:p>
            <w:r>
              <w:t>[CONTRACTOR NAME]</w:t>
            </w:r>
          </w:p>
        </w:tc>
      </w:tr>
      <w:tr>
        <w:tc>
          <w:tcPr>
            <w:tcW w:type="dxa" w:w="4320"/>
          </w:tcPr>
          <w:p>
            <w:r>
              <w:t>Employer Notice Ref:</w:t>
            </w:r>
          </w:p>
        </w:tc>
        <w:tc>
          <w:tcPr>
            <w:tcW w:type="dxa" w:w="4320"/>
          </w:tcPr>
          <w:p>
            <w:r>
              <w:t>[NTC-XXX]</w:t>
            </w:r>
          </w:p>
        </w:tc>
      </w:tr>
      <w:tr>
        <w:tc>
          <w:tcPr>
            <w:tcW w:type="dxa" w:w="4320"/>
          </w:tcPr>
          <w:p>
            <w:r>
              <w:t>Response Date:</w:t>
            </w:r>
          </w:p>
        </w:tc>
        <w:tc>
          <w:tcPr>
            <w:tcW w:type="dxa" w:w="4320"/>
          </w:tcPr>
          <w:p>
            <w:r>
              <w:t>[YYYY-MM-DD]</w:t>
            </w:r>
          </w:p>
        </w:tc>
      </w:tr>
    </w:tbl>
    <w:p/>
    <w:p>
      <w:r>
        <w:t>To: [EMPLOYER / EMPLOYER’S REPRESENTATIVE NAME, TITLE]</w:t>
      </w:r>
    </w:p>
    <w:p>
      <w:r>
        <w:t>Cc: [ENGINEER/CONSULTANT], [QS], [DOC CONTROL]</w:t>
      </w:r>
    </w:p>
    <w:p>
      <w:r>
        <w:t>Subject: Response to Notice to Correct / Cure – [SHORT DESCRIPTION]</w:t>
      </w:r>
    </w:p>
    <w:p/>
    <w:p>
      <w:r>
        <w:rPr>
          <w:b/>
        </w:rPr>
        <w:t>1. Acknowledgment and Position (choose one option)</w:t>
      </w:r>
    </w:p>
    <w:p>
      <w:pPr>
        <w:pStyle w:val="ListBullet"/>
      </w:pPr>
      <w:r>
        <w:t>Option A – We will correct, but request more time (cure extension).</w:t>
      </w:r>
    </w:p>
    <w:p>
      <w:r>
        <w:t>We acknowledge receipt of the Notice referenced above. We confirm our intention to remedy the matter. However, the cure period stated in the Notice is not reasonably achievable for the reasons below. Accordingly, we request an extension of the cure period to [PROPOSED DATE/TIME]. This request is made without prejudice to our rights under the Contract.</w:t>
      </w:r>
    </w:p>
    <w:p>
      <w:pPr>
        <w:pStyle w:val="ListBullet"/>
      </w:pPr>
      <w:r>
        <w:t>Reasons (edit):</w:t>
      </w:r>
    </w:p>
    <w:p>
      <w:pPr>
        <w:pStyle w:val="ListBullet2"/>
      </w:pPr>
      <w:r>
        <w:t>Access / shutdown window constraints: [DETAILS]</w:t>
      </w:r>
    </w:p>
    <w:p>
      <w:pPr>
        <w:pStyle w:val="ListBullet2"/>
      </w:pPr>
      <w:r>
        <w:t>Lead times for compliant materials / specialist subcontractor: [DETAILS]</w:t>
      </w:r>
    </w:p>
    <w:p>
      <w:pPr>
        <w:pStyle w:val="ListBullet2"/>
      </w:pPr>
      <w:r>
        <w:t>Testing / approval cycle required for verification: [DETAILS]</w:t>
      </w:r>
    </w:p>
    <w:p>
      <w:pPr>
        <w:pStyle w:val="ListBullet2"/>
      </w:pPr>
      <w:r>
        <w:t>Safety constraints / temporary works requirements: [DETAILS]</w:t>
      </w:r>
    </w:p>
    <w:p>
      <w:pPr>
        <w:pStyle w:val="ListBullet"/>
      </w:pPr>
      <w:r>
        <w:t>Interim controls until completion (edit):</w:t>
      </w:r>
    </w:p>
    <w:p>
      <w:pPr>
        <w:pStyle w:val="ListBullet2"/>
      </w:pPr>
      <w:r>
        <w:t>Containment and ‘no concealment’ tags applied.</w:t>
      </w:r>
    </w:p>
    <w:p>
      <w:pPr>
        <w:pStyle w:val="ListBullet2"/>
      </w:pPr>
      <w:r>
        <w:t>Temporary protection / monitoring implemented.</w:t>
      </w:r>
    </w:p>
    <w:p>
      <w:pPr>
        <w:pStyle w:val="ListBullet2"/>
      </w:pPr>
      <w:r>
        <w:t>Revised programme submitted and coordinated with Engineer/Consultant.</w:t>
      </w:r>
    </w:p>
    <w:p/>
    <w:p>
      <w:pPr>
        <w:pStyle w:val="ListBullet"/>
      </w:pPr>
      <w:r>
        <w:t>Option B – We dispute that the Notice timeframe is reasonable (request clarification + reserve rights).</w:t>
      </w:r>
    </w:p>
    <w:p>
      <w:r>
        <w:t>We acknowledge receipt of the Notice. We do not agree that the timeframe stated is reasonable given the required scope, approvals, and verification steps. We request clarification of the contractual basis for the cure period and the specific acceptance criteria for closure. We will continue to progress corrective actions while reserving all contractual rights, including rights relating to time and cost impacts.</w:t>
      </w:r>
    </w:p>
    <w:p>
      <w:pPr>
        <w:pStyle w:val="ListBullet"/>
      </w:pPr>
      <w:r>
        <w:t>Requested clarifications (edit):</w:t>
      </w:r>
    </w:p>
    <w:p>
      <w:pPr>
        <w:pStyle w:val="ListBullet2"/>
      </w:pPr>
      <w:r>
        <w:t>Confirm the specific requirement references relied upon (spec/drawing/ITP).</w:t>
      </w:r>
    </w:p>
    <w:p>
      <w:pPr>
        <w:pStyle w:val="ListBullet2"/>
      </w:pPr>
      <w:r>
        <w:t>Confirm whether a concession/alternative technical solution is acceptable.</w:t>
      </w:r>
    </w:p>
    <w:p>
      <w:pPr>
        <w:pStyle w:val="ListBullet2"/>
      </w:pPr>
      <w:r>
        <w:t>Confirm the verification method (re-test/re-inspection) and required records.</w:t>
      </w:r>
    </w:p>
    <w:p>
      <w:pPr>
        <w:pStyle w:val="ListBullet2"/>
      </w:pPr>
      <w:r>
        <w:t>Confirm whether any payment holds/deductions are being applied and on what basis.</w:t>
      </w:r>
    </w:p>
    <w:p/>
    <w:p>
      <w:pPr>
        <w:pStyle w:val="ListBullet"/>
      </w:pPr>
      <w:r>
        <w:t>Option C – We propose an alternative compliant solution (repair/concession path).</w:t>
      </w:r>
    </w:p>
    <w:p>
      <w:r>
        <w:t>We acknowledge receipt of the Notice. We propose the following remedy/alternative solution for approval, which achieves the required performance and compliance criteria: [PROPOSAL]. Please confirm acceptance in writing. Pending confirmation, the relevant works will remain controlled and will not be concealed.</w:t>
      </w:r>
    </w:p>
    <w:p/>
    <w:p>
      <w:r>
        <w:rPr>
          <w:b/>
        </w:rPr>
        <w:t>2. Corrective Action Plan Summary (attach details)</w:t>
      </w:r>
    </w:p>
    <w:p>
      <w:pPr>
        <w:pStyle w:val="ListBullet"/>
      </w:pPr>
      <w:r>
        <w:t>NCR reference(s): [NCR-XXX, NCR-YYY]</w:t>
      </w:r>
    </w:p>
    <w:p>
      <w:pPr>
        <w:pStyle w:val="ListBullet"/>
      </w:pPr>
      <w:r>
        <w:t>Root cause (summary): [SHORT ROOT CAUSE]</w:t>
      </w:r>
    </w:p>
    <w:p>
      <w:pPr>
        <w:pStyle w:val="ListBullet"/>
      </w:pPr>
      <w:r>
        <w:t>Corrective actions: [LIST]</w:t>
      </w:r>
    </w:p>
    <w:p>
      <w:pPr>
        <w:pStyle w:val="ListBullet"/>
      </w:pPr>
      <w:r>
        <w:t>Verification method: [RE-INSPECTION / RE-TEST / REPORT]</w:t>
      </w:r>
    </w:p>
    <w:p>
      <w:pPr>
        <w:pStyle w:val="ListBullet"/>
      </w:pPr>
      <w:r>
        <w:t>Proposed completion date: [DATE]</w:t>
      </w:r>
    </w:p>
    <w:p>
      <w:r>
        <w:rPr>
          <w:b/>
        </w:rPr>
        <w:t>3. Reservation of Rights</w:t>
      </w:r>
    </w:p>
    <w:p>
      <w:r>
        <w:t>This response is issued without prejudice to the Contractor’s rights and remedies under the Contract and at law. All rights are reserved.</w:t>
      </w:r>
    </w:p>
    <w:p/>
    <w:p>
      <w:r>
        <w:t>Signed for and on behalf of [CONTRACTOR]:</w:t>
      </w:r>
    </w:p>
    <w:p>
      <w:r>
        <w:t>Name: _____________________    Title: _____________________</w:t>
      </w:r>
    </w:p>
    <w:p>
      <w:r>
        <w:t>Signature: __________________  Date: _____________________</w:t>
      </w:r>
    </w:p>
    <w:p/>
    <w:p>
      <w:r>
        <w:t>Attachments (as applicable):</w:t>
      </w:r>
    </w:p>
    <w:p>
      <w:pPr>
        <w:pStyle w:val="ListBullet"/>
      </w:pPr>
      <w:r>
        <w:t>Corrective action plan / method statement</w:t>
      </w:r>
    </w:p>
    <w:p>
      <w:pPr>
        <w:pStyle w:val="ListBullet"/>
      </w:pPr>
      <w:r>
        <w:t>Photos / marked-up drawings</w:t>
      </w:r>
    </w:p>
    <w:p>
      <w:pPr>
        <w:pStyle w:val="ListBullet"/>
      </w:pPr>
      <w:r>
        <w:t>Test reports / inspection records</w:t>
      </w:r>
    </w:p>
    <w:p>
      <w:pPr>
        <w:pStyle w:val="ListBullet"/>
      </w:pPr>
      <w:r>
        <w:t>Revised programme / resource plan</w:t>
      </w:r>
    </w:p>
    <w:p>
      <w:pPr>
        <w:pStyle w:val="ListBullet"/>
      </w:pPr>
      <w:r>
        <w:t>Correspondence log references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